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B5" w:rsidRPr="00812F29" w:rsidRDefault="00B922B5" w:rsidP="00B922B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2F29">
        <w:rPr>
          <w:rFonts w:ascii="Times New Roman" w:hAnsi="Times New Roman" w:cs="Times New Roman"/>
          <w:b/>
          <w:sz w:val="28"/>
          <w:szCs w:val="28"/>
        </w:rPr>
        <w:t>Рефортан</w:t>
      </w:r>
      <w:proofErr w:type="spellEnd"/>
      <w:r w:rsidRPr="00812F29">
        <w:rPr>
          <w:rFonts w:ascii="Times New Roman" w:hAnsi="Times New Roman" w:cs="Times New Roman"/>
          <w:b/>
          <w:sz w:val="28"/>
          <w:szCs w:val="28"/>
        </w:rPr>
        <w:t>® Плюс (</w:t>
      </w:r>
      <w:proofErr w:type="spellStart"/>
      <w:r w:rsidRPr="00812F29">
        <w:rPr>
          <w:rFonts w:ascii="Times New Roman" w:hAnsi="Times New Roman" w:cs="Times New Roman"/>
          <w:b/>
          <w:sz w:val="28"/>
          <w:szCs w:val="28"/>
        </w:rPr>
        <w:t>Refortan</w:t>
      </w:r>
      <w:proofErr w:type="spellEnd"/>
      <w:r w:rsidRPr="00812F29">
        <w:rPr>
          <w:rFonts w:ascii="Times New Roman" w:hAnsi="Times New Roman" w:cs="Times New Roman"/>
          <w:b/>
          <w:sz w:val="28"/>
          <w:szCs w:val="28"/>
        </w:rPr>
        <w:t xml:space="preserve">® </w:t>
      </w:r>
      <w:proofErr w:type="spellStart"/>
      <w:r w:rsidRPr="00812F29">
        <w:rPr>
          <w:rFonts w:ascii="Times New Roman" w:hAnsi="Times New Roman" w:cs="Times New Roman"/>
          <w:b/>
          <w:sz w:val="28"/>
          <w:szCs w:val="28"/>
        </w:rPr>
        <w:t>Plus</w:t>
      </w:r>
      <w:proofErr w:type="spellEnd"/>
      <w:r w:rsidRPr="00812F29">
        <w:rPr>
          <w:rFonts w:ascii="Times New Roman" w:hAnsi="Times New Roman" w:cs="Times New Roman"/>
          <w:b/>
          <w:sz w:val="28"/>
          <w:szCs w:val="28"/>
        </w:rPr>
        <w:t>)</w:t>
      </w:r>
    </w:p>
    <w:p w:rsid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>Форма выпуска, состав и упаковка</w:t>
      </w:r>
      <w:r w:rsidR="00812F29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</w:t>
      </w:r>
      <w:r w:rsidRPr="00812F29">
        <w:rPr>
          <w:rFonts w:ascii="Times New Roman" w:hAnsi="Times New Roman" w:cs="Times New Roman"/>
          <w:sz w:val="28"/>
          <w:szCs w:val="28"/>
        </w:rPr>
        <w:t xml:space="preserve">р-р инф. 10 %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>. 250 мл, № 1, № 10</w:t>
      </w:r>
      <w:r w:rsidR="00812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812F29">
        <w:rPr>
          <w:rFonts w:ascii="Times New Roman" w:hAnsi="Times New Roman" w:cs="Times New Roman"/>
          <w:sz w:val="28"/>
          <w:szCs w:val="28"/>
        </w:rPr>
        <w:t xml:space="preserve">р-р инф. 10 %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. 500 мл, № 1     </w:t>
      </w:r>
      <w:r w:rsidR="00812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812F29">
        <w:rPr>
          <w:rFonts w:ascii="Times New Roman" w:hAnsi="Times New Roman" w:cs="Times New Roman"/>
          <w:sz w:val="28"/>
          <w:szCs w:val="28"/>
        </w:rPr>
        <w:t xml:space="preserve">р-р инф. 10 %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. 500 мл, № 10     </w:t>
      </w:r>
    </w:p>
    <w:p w:rsidR="00B922B5" w:rsidRPr="00812F29" w:rsidRDefault="00812F29" w:rsidP="00B9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Состав: </w:t>
      </w:r>
      <w:proofErr w:type="spellStart"/>
      <w:r w:rsidR="00B922B5" w:rsidRPr="00812F29">
        <w:rPr>
          <w:rFonts w:ascii="Times New Roman" w:hAnsi="Times New Roman" w:cs="Times New Roman"/>
          <w:sz w:val="28"/>
          <w:szCs w:val="28"/>
        </w:rPr>
        <w:t>Гидроксиэтилированный</w:t>
      </w:r>
      <w:proofErr w:type="spellEnd"/>
      <w:r w:rsidR="00B922B5" w:rsidRPr="00812F29">
        <w:rPr>
          <w:rFonts w:ascii="Times New Roman" w:hAnsi="Times New Roman" w:cs="Times New Roman"/>
          <w:sz w:val="28"/>
          <w:szCs w:val="28"/>
        </w:rPr>
        <w:t xml:space="preserve"> крахмал</w:t>
      </w:r>
      <w:r w:rsidR="00B922B5" w:rsidRPr="00812F29">
        <w:rPr>
          <w:rFonts w:ascii="Times New Roman" w:hAnsi="Times New Roman" w:cs="Times New Roman"/>
          <w:sz w:val="28"/>
          <w:szCs w:val="28"/>
        </w:rPr>
        <w:tab/>
        <w:t>100 мг/мл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  <w:r w:rsidR="00B922B5" w:rsidRPr="00812F29">
        <w:rPr>
          <w:rFonts w:ascii="Times New Roman" w:hAnsi="Times New Roman" w:cs="Times New Roman"/>
          <w:sz w:val="28"/>
          <w:szCs w:val="28"/>
        </w:rPr>
        <w:t>Прочие ингредиенты: натрия хлорид, вода для инъекций.</w:t>
      </w:r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2F29">
        <w:rPr>
          <w:rFonts w:ascii="Times New Roman" w:hAnsi="Times New Roman" w:cs="Times New Roman"/>
          <w:sz w:val="28"/>
          <w:szCs w:val="28"/>
        </w:rPr>
        <w:t>Осмолярность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 — приблизительно 300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мосмоль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>/л, коллоидно-осмотическое давление — приблизительно 65 мм рт. ст., рН 4,0–7,0.</w:t>
      </w:r>
    </w:p>
    <w:p w:rsidR="00B922B5" w:rsidRPr="00812F29" w:rsidRDefault="00B922B5" w:rsidP="00B922B5">
      <w:pPr>
        <w:rPr>
          <w:rFonts w:ascii="Times New Roman" w:hAnsi="Times New Roman" w:cs="Times New Roman"/>
          <w:b/>
          <w:sz w:val="28"/>
          <w:szCs w:val="28"/>
        </w:rPr>
      </w:pPr>
      <w:r w:rsidRPr="00812F29">
        <w:rPr>
          <w:rFonts w:ascii="Times New Roman" w:hAnsi="Times New Roman" w:cs="Times New Roman"/>
          <w:b/>
          <w:sz w:val="28"/>
          <w:szCs w:val="28"/>
        </w:rPr>
        <w:t>Фармакологическое действие</w:t>
      </w:r>
      <w:r w:rsidR="00812F29">
        <w:rPr>
          <w:rFonts w:ascii="Times New Roman" w:hAnsi="Times New Roman" w:cs="Times New Roman"/>
          <w:b/>
          <w:sz w:val="28"/>
          <w:szCs w:val="28"/>
        </w:rPr>
        <w:t>.</w:t>
      </w:r>
    </w:p>
    <w:p w:rsidR="00B922B5" w:rsidRPr="00812F29" w:rsidRDefault="00812F29" w:rsidP="00B9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22B5" w:rsidRPr="00812F29">
        <w:rPr>
          <w:rFonts w:ascii="Times New Roman" w:hAnsi="Times New Roman" w:cs="Times New Roman"/>
          <w:sz w:val="28"/>
          <w:szCs w:val="28"/>
        </w:rPr>
        <w:t xml:space="preserve">лазмозамещающий коллоидный препарат, р-р 10% </w:t>
      </w:r>
      <w:proofErr w:type="spellStart"/>
      <w:r w:rsidR="00B922B5" w:rsidRPr="00812F29">
        <w:rPr>
          <w:rFonts w:ascii="Times New Roman" w:hAnsi="Times New Roman" w:cs="Times New Roman"/>
          <w:sz w:val="28"/>
          <w:szCs w:val="28"/>
        </w:rPr>
        <w:t>гидроксиэтилкрахмала</w:t>
      </w:r>
      <w:proofErr w:type="spellEnd"/>
      <w:r w:rsidR="00B922B5" w:rsidRPr="00812F29">
        <w:rPr>
          <w:rFonts w:ascii="Times New Roman" w:hAnsi="Times New Roman" w:cs="Times New Roman"/>
          <w:sz w:val="28"/>
          <w:szCs w:val="28"/>
        </w:rPr>
        <w:t xml:space="preserve"> (ГЭК) в </w:t>
      </w:r>
      <w:proofErr w:type="gramStart"/>
      <w:r w:rsidR="00B922B5" w:rsidRPr="00812F29">
        <w:rPr>
          <w:rFonts w:ascii="Times New Roman" w:hAnsi="Times New Roman" w:cs="Times New Roman"/>
          <w:sz w:val="28"/>
          <w:szCs w:val="28"/>
        </w:rPr>
        <w:t>изотоническом</w:t>
      </w:r>
      <w:proofErr w:type="gramEnd"/>
      <w:r w:rsidR="00B922B5" w:rsidRPr="00812F29">
        <w:rPr>
          <w:rFonts w:ascii="Times New Roman" w:hAnsi="Times New Roman" w:cs="Times New Roman"/>
          <w:sz w:val="28"/>
          <w:szCs w:val="28"/>
        </w:rPr>
        <w:t xml:space="preserve"> р-ре натрия хлорида. ГЭК получают из восковидного кукурузного крахмала путем частичного гидролиза амилопектина с последующим </w:t>
      </w:r>
      <w:proofErr w:type="spellStart"/>
      <w:r w:rsidR="00B922B5" w:rsidRPr="00812F29">
        <w:rPr>
          <w:rFonts w:ascii="Times New Roman" w:hAnsi="Times New Roman" w:cs="Times New Roman"/>
          <w:sz w:val="28"/>
          <w:szCs w:val="28"/>
        </w:rPr>
        <w:t>гидрооксиэтилированием</w:t>
      </w:r>
      <w:proofErr w:type="spellEnd"/>
      <w:r w:rsidR="00B922B5" w:rsidRPr="00812F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22B5" w:rsidRPr="00812F29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="00B922B5" w:rsidRPr="00812F29">
        <w:rPr>
          <w:rFonts w:ascii="Times New Roman" w:hAnsi="Times New Roman" w:cs="Times New Roman"/>
          <w:sz w:val="28"/>
          <w:szCs w:val="28"/>
        </w:rPr>
        <w:t xml:space="preserve"> Плюс является почти </w:t>
      </w:r>
      <w:proofErr w:type="spellStart"/>
      <w:r w:rsidR="00B922B5" w:rsidRPr="00812F29">
        <w:rPr>
          <w:rFonts w:ascii="Times New Roman" w:hAnsi="Times New Roman" w:cs="Times New Roman"/>
          <w:sz w:val="28"/>
          <w:szCs w:val="28"/>
        </w:rPr>
        <w:t>изоонкотическим</w:t>
      </w:r>
      <w:proofErr w:type="spellEnd"/>
      <w:r w:rsidR="00B922B5" w:rsidRPr="00812F29">
        <w:rPr>
          <w:rFonts w:ascii="Times New Roman" w:hAnsi="Times New Roman" w:cs="Times New Roman"/>
          <w:sz w:val="28"/>
          <w:szCs w:val="28"/>
        </w:rPr>
        <w:t xml:space="preserve">/слабым </w:t>
      </w:r>
      <w:proofErr w:type="spellStart"/>
      <w:r w:rsidR="00B922B5" w:rsidRPr="00812F29">
        <w:rPr>
          <w:rFonts w:ascii="Times New Roman" w:hAnsi="Times New Roman" w:cs="Times New Roman"/>
          <w:sz w:val="28"/>
          <w:szCs w:val="28"/>
        </w:rPr>
        <w:t>гиперонкотическим</w:t>
      </w:r>
      <w:proofErr w:type="spellEnd"/>
      <w:r w:rsidR="00B922B5" w:rsidRPr="00812F29">
        <w:rPr>
          <w:rFonts w:ascii="Times New Roman" w:hAnsi="Times New Roman" w:cs="Times New Roman"/>
          <w:sz w:val="28"/>
          <w:szCs w:val="28"/>
        </w:rPr>
        <w:t xml:space="preserve"> р-ром. </w:t>
      </w:r>
      <w:proofErr w:type="spellStart"/>
      <w:r w:rsidR="00B922B5" w:rsidRPr="00812F29">
        <w:rPr>
          <w:rFonts w:ascii="Times New Roman" w:hAnsi="Times New Roman" w:cs="Times New Roman"/>
          <w:sz w:val="28"/>
          <w:szCs w:val="28"/>
        </w:rPr>
        <w:t>Инфузия</w:t>
      </w:r>
      <w:proofErr w:type="spellEnd"/>
      <w:r w:rsidR="00B922B5" w:rsidRPr="00812F29">
        <w:rPr>
          <w:rFonts w:ascii="Times New Roman" w:hAnsi="Times New Roman" w:cs="Times New Roman"/>
          <w:sz w:val="28"/>
          <w:szCs w:val="28"/>
        </w:rPr>
        <w:t xml:space="preserve"> препарата приводит к повышению сниженного коллоидно-осмотического и центрального венозного давления. Улучшает реологические свойства крови.</w:t>
      </w:r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F29">
        <w:rPr>
          <w:rFonts w:ascii="Times New Roman" w:hAnsi="Times New Roman" w:cs="Times New Roman"/>
          <w:sz w:val="28"/>
          <w:szCs w:val="28"/>
        </w:rPr>
        <w:t xml:space="preserve">Период полувыведения ГЭК после окончания 4-часовой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 500 мл препарата — около 5–6 ч. Быстрое вливание препарата (приблизительно 500 мл за 20 мин) вызывает платообразное экспансивное увеличение объема плазмы крови, которое составляет приблизительно 145%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инфундированного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 объема через 1 ч и 100% — через следующие 3 ч. Объем плазмы крови постепенно уменьшается приблизительно до 75% через 6 ч. Благодаря хорошо управляемому эффекту и</w:t>
      </w:r>
      <w:proofErr w:type="gramEnd"/>
      <w:r w:rsidRPr="00812F29">
        <w:rPr>
          <w:rFonts w:ascii="Times New Roman" w:hAnsi="Times New Roman" w:cs="Times New Roman"/>
          <w:sz w:val="28"/>
          <w:szCs w:val="28"/>
        </w:rPr>
        <w:t xml:space="preserve"> кратковременному действию (около 3 ч), а также благоприятному влиянию на реологические свойства крови (снижает вязкость крови и гематокрит, нормализует повышенную агрегационную способность тромбоцитов),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 Плюс пригоден как в качестве плазмозамещающего средства, так и в качестве средства для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гемодилюции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. Некоторое время после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 его выявляют в тканях, главным образом в клетках ретикулоэндотелиальной системы.</w:t>
      </w:r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>Дозировка</w:t>
      </w:r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 xml:space="preserve">в/в капельно. Первые 10–20 мл следует вводить медленно, контролируя состояние пациента ввиду возможности развития анафилактических реакций. Суточная доза и скорость вливания зависят от тяжести кровопотери и значения гематокрита. У пациентов без риска возникновения </w:t>
      </w:r>
      <w:proofErr w:type="gramStart"/>
      <w:r w:rsidRPr="00812F29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812F29">
        <w:rPr>
          <w:rFonts w:ascii="Times New Roman" w:hAnsi="Times New Roman" w:cs="Times New Roman"/>
          <w:sz w:val="28"/>
          <w:szCs w:val="28"/>
        </w:rPr>
        <w:t xml:space="preserve"> или легочных осложнений показанием к применению коллоидных кровезаменителей является значение гематокрита 30%. Не следует превышать курсовую дозу 300 г. Максимальная суточная доза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Рефортана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 Плюс составляет 20 мл/кг (2 г/кг) массы тела; максимальная скорость </w:t>
      </w:r>
      <w:r w:rsidRPr="00812F29">
        <w:rPr>
          <w:rFonts w:ascii="Times New Roman" w:hAnsi="Times New Roman" w:cs="Times New Roman"/>
          <w:sz w:val="28"/>
          <w:szCs w:val="28"/>
        </w:rPr>
        <w:lastRenderedPageBreak/>
        <w:t xml:space="preserve">вливания — 20 мл/кг/ч. При остром инсульте суточная доза обычно составляет от 250 до 750 мл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Рефортана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 Плюс, при внезапной глухоте и перемежающейся хромоте — от 250 до 500 мл/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. При этом вливание проводят со скоростью 50–250 мл/ч, продолжительность лечения составляет 5–10 дней. </w:t>
      </w:r>
      <w:proofErr w:type="gramStart"/>
      <w:r w:rsidRPr="00812F29">
        <w:rPr>
          <w:rFonts w:ascii="Times New Roman" w:hAnsi="Times New Roman" w:cs="Times New Roman"/>
          <w:sz w:val="28"/>
          <w:szCs w:val="28"/>
        </w:rPr>
        <w:t xml:space="preserve">При остром инсульте в начале терапии можно дополнительно вводить 250–500 мл, при этом вливание проводят с повышенной скоростью, например 250–500 мл/ч. Если препарат применяют в течение нескольких недель, вливания проводят 2–3 раза в неделю по 250–500 мл со скоростью 125–250 мл/ч, продолжительность терапии составляет от 3 до 6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>Передозировка</w:t>
      </w:r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 xml:space="preserve">сопровождается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гемодилюцией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 и снижением гематокрита, а также уровня гемоглобина и белка в плазме крови. Возможны геморрагические осложнения.</w:t>
      </w:r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>Лекарственное взаимодействие</w:t>
      </w:r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 xml:space="preserve">при одновременном применении с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аминогликозидными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 антибиотиками препарат может усиливать их нефротоксическое действие. Не следует смешивать с другими препаратами для в/</w:t>
      </w:r>
      <w:proofErr w:type="gramStart"/>
      <w:r w:rsidRPr="00812F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2F29">
        <w:rPr>
          <w:rFonts w:ascii="Times New Roman" w:hAnsi="Times New Roman" w:cs="Times New Roman"/>
          <w:sz w:val="28"/>
          <w:szCs w:val="28"/>
        </w:rPr>
        <w:t xml:space="preserve"> введения.</w:t>
      </w:r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>Побочные действия</w:t>
      </w:r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 xml:space="preserve">в единичных случаях —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анафилактоидная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 реакция на введение ГЭК (проявляется рвотой, ознобом, лихорадкой, крапивницей), увеличение слюнных желез, гриппоподобные симптомы (головная боль, миалгия), кожный зуд, кратковременное повышение уровня активности амилазы в крови; крайне редко — анафилактический шок (иногда вплоть до остановки сердца и дыхания). При развитии реакций гиперчувствительности вливание немедленно прекращают, назначают соответствующую терапию. Уровень активности амилазы в сыворотке крови после вливания препарата существенно повышается, однако через 3–5 дней нормализуется.</w:t>
      </w:r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>Условия и сроки хранения</w:t>
      </w:r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>при температуре до 25 °С. Предохранять от замораживания!</w:t>
      </w:r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>Показания</w:t>
      </w:r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 xml:space="preserve">восполнение дефицита ОЦК при различных патологических состояниях, профилактика и терапия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гиповолемического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 шока при ожогах, травмах, операциях;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гемодилюция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>.</w:t>
      </w:r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>Противопоказания</w:t>
      </w:r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2F29">
        <w:rPr>
          <w:rFonts w:ascii="Times New Roman" w:hAnsi="Times New Roman" w:cs="Times New Roman"/>
          <w:sz w:val="28"/>
          <w:szCs w:val="28"/>
        </w:rPr>
        <w:t>гиперволемия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гипергидратация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, тяжелая застойная сердечная недостаточность, почечная недостаточность с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олигурией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 или анурией, уровень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 в сыворотке крови 2 мг/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>, тяжелый геморрагический диатез, повышенная чувствительность к ГЭК.</w:t>
      </w:r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lastRenderedPageBreak/>
        <w:t>Особые указания</w:t>
      </w:r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2F29">
        <w:rPr>
          <w:rFonts w:ascii="Times New Roman" w:hAnsi="Times New Roman" w:cs="Times New Roman"/>
          <w:sz w:val="28"/>
          <w:szCs w:val="28"/>
        </w:rPr>
        <w:t xml:space="preserve">особую осторожность следует соблюдать у пациентов с отеком легких, декомпенсированной сердечной недостаточностью, нарушением функции почек, хроническими заболеваниями печени, геморрагическим диатезом (рекомендуется вначале провести введение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кристаллоидных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 р-ров),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гипофибриногенемией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>.</w:t>
      </w:r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>Препарат может влиять на показатели клинико-лабораторных исследований (уровень глюкозы, белка, жирных кислот, ХС, СОЭ, удельную плотность мочи и др.). Рекомендуется контроль водного баланса и электролитов в сыворотке крови (в частности натрия, калия и хлора).</w:t>
      </w:r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>Нет данных о безопасности применения препарата в период беременности и кормления грудью, а также у детей в возрасте младше 10 лет.</w:t>
      </w:r>
    </w:p>
    <w:p w:rsidR="00B922B5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 xml:space="preserve">При возникновении реакций гиперчувствительности введение препарата следует немедленно прекратить, назначить соответствующее лечение. При развитии анафилактического шока после прекращения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 xml:space="preserve"> препарата вводят </w:t>
      </w:r>
      <w:proofErr w:type="spellStart"/>
      <w:r w:rsidRPr="00812F29">
        <w:rPr>
          <w:rFonts w:ascii="Times New Roman" w:hAnsi="Times New Roman" w:cs="Times New Roman"/>
          <w:sz w:val="28"/>
          <w:szCs w:val="28"/>
        </w:rPr>
        <w:t>эпинефрин</w:t>
      </w:r>
      <w:proofErr w:type="spellEnd"/>
      <w:r w:rsidRPr="00812F29">
        <w:rPr>
          <w:rFonts w:ascii="Times New Roman" w:hAnsi="Times New Roman" w:cs="Times New Roman"/>
          <w:sz w:val="28"/>
          <w:szCs w:val="28"/>
        </w:rPr>
        <w:t>, кортикостероиды, антигистаминные средства, проводят оксигенотерапию, контроль и коррекцию жизненно важных функций организма.</w:t>
      </w:r>
    </w:p>
    <w:p w:rsidR="00A064DB" w:rsidRPr="00812F29" w:rsidRDefault="00B922B5" w:rsidP="00B922B5">
      <w:pPr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>При применении препарата следует контролировать электролитный состав крови (уровень натрия, калия и хлоридов), необходимо обеспечить адекватную гидратацию.</w:t>
      </w:r>
    </w:p>
    <w:sectPr w:rsidR="00A064DB" w:rsidRPr="00812F29" w:rsidSect="00812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11"/>
    <w:rsid w:val="00812F29"/>
    <w:rsid w:val="00A064DB"/>
    <w:rsid w:val="00B922B5"/>
    <w:rsid w:val="00F1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884</Words>
  <Characters>5043</Characters>
  <Application>Microsoft Office Word</Application>
  <DocSecurity>0</DocSecurity>
  <Lines>42</Lines>
  <Paragraphs>11</Paragraphs>
  <ScaleCrop>false</ScaleCrop>
  <Company>Home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2012-02-23T13:24:00Z</dcterms:created>
  <dcterms:modified xsi:type="dcterms:W3CDTF">2012-02-23T17:44:00Z</dcterms:modified>
</cp:coreProperties>
</file>