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D2" w:rsidRPr="00C06774" w:rsidRDefault="005359D2" w:rsidP="005359D2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06774">
        <w:rPr>
          <w:rFonts w:ascii="Times New Roman" w:hAnsi="Times New Roman" w:cs="Times New Roman"/>
          <w:b/>
          <w:sz w:val="32"/>
          <w:szCs w:val="32"/>
        </w:rPr>
        <w:t>Инфузионная</w:t>
      </w:r>
      <w:proofErr w:type="spellEnd"/>
      <w:r w:rsidRPr="00C06774">
        <w:rPr>
          <w:rFonts w:ascii="Times New Roman" w:hAnsi="Times New Roman" w:cs="Times New Roman"/>
          <w:b/>
          <w:sz w:val="32"/>
          <w:szCs w:val="32"/>
        </w:rPr>
        <w:t xml:space="preserve"> терапия коллоидными плазмозамещающими растворами </w:t>
      </w:r>
      <w:proofErr w:type="spellStart"/>
      <w:r w:rsidRPr="00C06774">
        <w:rPr>
          <w:rFonts w:ascii="Times New Roman" w:hAnsi="Times New Roman" w:cs="Times New Roman"/>
          <w:b/>
          <w:sz w:val="32"/>
          <w:szCs w:val="32"/>
        </w:rPr>
        <w:t>реаниматологических</w:t>
      </w:r>
      <w:proofErr w:type="spellEnd"/>
      <w:r w:rsidRPr="00C06774">
        <w:rPr>
          <w:rFonts w:ascii="Times New Roman" w:hAnsi="Times New Roman" w:cs="Times New Roman"/>
          <w:b/>
          <w:sz w:val="32"/>
          <w:szCs w:val="32"/>
        </w:rPr>
        <w:t xml:space="preserve"> больных.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В.Б.Зингеренко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>, 2А.Е. Шестопалов</w:t>
      </w:r>
      <w:r w:rsidR="00C06774">
        <w:rPr>
          <w:rFonts w:ascii="Times New Roman" w:hAnsi="Times New Roman" w:cs="Times New Roman"/>
          <w:sz w:val="24"/>
          <w:szCs w:val="24"/>
        </w:rPr>
        <w:t xml:space="preserve">. </w:t>
      </w:r>
      <w:r w:rsidRPr="005359D2">
        <w:rPr>
          <w:rFonts w:ascii="Times New Roman" w:hAnsi="Times New Roman" w:cs="Times New Roman"/>
          <w:sz w:val="24"/>
          <w:szCs w:val="24"/>
        </w:rPr>
        <w:t>Кафедра хирургии государственного института усовершенствования врачей МО</w:t>
      </w:r>
      <w:r w:rsidR="00C06774">
        <w:rPr>
          <w:rFonts w:ascii="Times New Roman" w:hAnsi="Times New Roman" w:cs="Times New Roman"/>
          <w:sz w:val="24"/>
          <w:szCs w:val="24"/>
        </w:rPr>
        <w:t xml:space="preserve"> </w:t>
      </w:r>
      <w:r w:rsidRPr="005359D2">
        <w:rPr>
          <w:rFonts w:ascii="Times New Roman" w:hAnsi="Times New Roman" w:cs="Times New Roman"/>
          <w:sz w:val="24"/>
          <w:szCs w:val="24"/>
        </w:rPr>
        <w:t>РФ</w:t>
      </w:r>
      <w:r w:rsidR="00C06774">
        <w:rPr>
          <w:rFonts w:ascii="Times New Roman" w:hAnsi="Times New Roman" w:cs="Times New Roman"/>
          <w:sz w:val="24"/>
          <w:szCs w:val="24"/>
        </w:rPr>
        <w:t xml:space="preserve">. </w:t>
      </w:r>
      <w:r w:rsidRPr="005359D2">
        <w:rPr>
          <w:rFonts w:ascii="Times New Roman" w:hAnsi="Times New Roman" w:cs="Times New Roman"/>
          <w:sz w:val="24"/>
          <w:szCs w:val="24"/>
        </w:rPr>
        <w:t>Главный военный клинический госпиталь им. акад. Н.Н. Бурденко, Москва</w:t>
      </w:r>
    </w:p>
    <w:p w:rsidR="005359D2" w:rsidRPr="00E254AB" w:rsidRDefault="005359D2" w:rsidP="005359D2">
      <w:pPr>
        <w:rPr>
          <w:rFonts w:ascii="Times New Roman" w:hAnsi="Times New Roman" w:cs="Times New Roman"/>
          <w:b/>
          <w:sz w:val="28"/>
          <w:szCs w:val="28"/>
        </w:rPr>
      </w:pPr>
      <w:r w:rsidRPr="00E254AB">
        <w:rPr>
          <w:rFonts w:ascii="Times New Roman" w:hAnsi="Times New Roman" w:cs="Times New Roman"/>
          <w:b/>
          <w:sz w:val="28"/>
          <w:szCs w:val="28"/>
        </w:rPr>
        <w:t xml:space="preserve">Место и значение </w:t>
      </w:r>
      <w:proofErr w:type="spellStart"/>
      <w:r w:rsidRPr="00E254AB">
        <w:rPr>
          <w:rFonts w:ascii="Times New Roman" w:hAnsi="Times New Roman" w:cs="Times New Roman"/>
          <w:b/>
          <w:sz w:val="28"/>
          <w:szCs w:val="28"/>
        </w:rPr>
        <w:t>инфузионной</w:t>
      </w:r>
      <w:proofErr w:type="spellEnd"/>
      <w:r w:rsidRPr="00E254AB">
        <w:rPr>
          <w:rFonts w:ascii="Times New Roman" w:hAnsi="Times New Roman" w:cs="Times New Roman"/>
          <w:b/>
          <w:sz w:val="28"/>
          <w:szCs w:val="28"/>
        </w:rPr>
        <w:t xml:space="preserve"> терапии.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Кровопотеря –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скоре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>, правило, нежели исключение при тяжелых травмах, любых оперативных вмешательствах, в травматологии и ортопедии, при остром или хроническом заболевании. В патогенезе развития синдрома острой кровопотери принято выделять три основных фактора: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>1) уменьшение объема циркулирующей крови (ОЦК – это критический фактор для поддержания стабильной гемодинамики и системы транспорта кислорода в организме);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>2) изменение сосудистого тонуса;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3) снижение работоспособности сердца. 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В ответ на острую кровопотерю в организме больного развивается комплекс ответных компенсаторно-защитных реакций универсального характера. Патогенетическая роль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гиповолемии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в развитии тяжелых нарушений гомеостаза предопределяет значение своевременной и адекватной коррекции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волемических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нарушений и ее влияние на исходы лечения больных отделений реанимации. Невозможно представить высокий уровень медицинской помощи тяжело больному пациенту без проведения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терапии. 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Различные растворы для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инфузий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используются на всех этапах оказания медицинской помощи: от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догоспитального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до отделения интенсивной терапии и реанимации. Вместе с тем эффективность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терапии во многом зависит от фармакологических свой</w:t>
      </w:r>
      <w:proofErr w:type="gramStart"/>
      <w:r w:rsidRPr="005359D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359D2">
        <w:rPr>
          <w:rFonts w:ascii="Times New Roman" w:hAnsi="Times New Roman" w:cs="Times New Roman"/>
          <w:sz w:val="24"/>
          <w:szCs w:val="24"/>
        </w:rPr>
        <w:t xml:space="preserve">епарата и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патогенетически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обоснованной программы. 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>Острая кровопотеря приводит к выбросу надпочечниками катехоламинов, вызывающих спазм периферических сосудов и уменьшение объема сосудистого русла, что частично компенсирует возникший дефицит ОЦК. Централизация кровообращения позволяет временно сохранить кровоток в жизненно важных органах и обеспечить поддержание жизни при критических состояниях. Однако впоследствии этот компенсаторный механизм может стать причиной развития тяжелых осложнений острой кровопотери. Спазм периферических сосудов вызывает серьезные расстройства кровообращения в микроциркуляторном русле; это в свою очередь приводит к возникновению гипоксемии и гипоксии, накоплению недоокисленных продуктов метаболизма и развитию ацидоза, что и обусловливает наиболее тяжелые проявления геморрагического шока.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Острая кровопотеря остается главным показанием к проведению интенсивной терапии, </w:t>
      </w:r>
      <w:proofErr w:type="gramStart"/>
      <w:r w:rsidRPr="005359D2">
        <w:rPr>
          <w:rFonts w:ascii="Times New Roman" w:hAnsi="Times New Roman" w:cs="Times New Roman"/>
          <w:sz w:val="24"/>
          <w:szCs w:val="24"/>
        </w:rPr>
        <w:t>направленной</w:t>
      </w:r>
      <w:proofErr w:type="gramEnd"/>
      <w:r w:rsidRPr="005359D2">
        <w:rPr>
          <w:rFonts w:ascii="Times New Roman" w:hAnsi="Times New Roman" w:cs="Times New Roman"/>
          <w:sz w:val="24"/>
          <w:szCs w:val="24"/>
        </w:rPr>
        <w:t xml:space="preserve"> прежде всего на восстановление системной гемодинамики. Патогенетическая роль снижения ОЦК в развитии тяжелых нарушений гомеостаза предопределяет значение своевременной и адекватной коррекции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волемических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нарушений на исходы лечения больных с острой массивной кровопотерей. В этой связи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инфузионно-трансфузионной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терапии принадлежит ведущая роль в восстановлении и поддержании адекватного гемодинамическим запросам ОЦК, нормализации реологических свой</w:t>
      </w:r>
      <w:proofErr w:type="gramStart"/>
      <w:r w:rsidRPr="005359D2"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 w:rsidRPr="005359D2">
        <w:rPr>
          <w:rFonts w:ascii="Times New Roman" w:hAnsi="Times New Roman" w:cs="Times New Roman"/>
          <w:sz w:val="24"/>
          <w:szCs w:val="24"/>
        </w:rPr>
        <w:t xml:space="preserve">ови и водно-электролитного баланса. 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По современным представлениям, эффективная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инфузионная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терапия включает следующие этапы: 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lastRenderedPageBreak/>
        <w:t xml:space="preserve">• I этап – восполнение объема циркулирующей крови (ОЦК) и интерстициальной дегидратации; 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• II этап – коррекция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дисгидрий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дезинтоксикация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, коррекция водно-электролитных нарушений; 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• III этап – энергетически-пластическое обеспечение. 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Задача первого уровня решается на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этапе или в начальном периоде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инфузионно-трансфузионной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терапии в стационаре. Она состоит в предельно быстром восстановлении ОЦК и дальнейшем поддержании его на уровне, предупреждающем остановку «пустого» сердца (устранение </w:t>
      </w:r>
      <w:proofErr w:type="gramStart"/>
      <w:r w:rsidRPr="005359D2">
        <w:rPr>
          <w:rFonts w:ascii="Times New Roman" w:hAnsi="Times New Roman" w:cs="Times New Roman"/>
          <w:sz w:val="24"/>
          <w:szCs w:val="24"/>
        </w:rPr>
        <w:t>критической</w:t>
      </w:r>
      <w:proofErr w:type="gramEnd"/>
      <w:r w:rsidRPr="0053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гиповолемии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). Чем значительнее кровопотеря и глубина шока, тем острее потребность в </w:t>
      </w:r>
      <w:proofErr w:type="gramStart"/>
      <w:r w:rsidRPr="005359D2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Pr="005359D2">
        <w:rPr>
          <w:rFonts w:ascii="Times New Roman" w:hAnsi="Times New Roman" w:cs="Times New Roman"/>
          <w:sz w:val="24"/>
          <w:szCs w:val="24"/>
        </w:rPr>
        <w:t xml:space="preserve"> объемной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>.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Поддержание циркуляторного гомеостаза во время операции – одна из важнейших задач анестезиологии. Довольно эффективным методом </w:t>
      </w:r>
      <w:r w:rsidR="00613FA7">
        <w:rPr>
          <w:rFonts w:ascii="Times New Roman" w:hAnsi="Times New Roman" w:cs="Times New Roman"/>
          <w:sz w:val="24"/>
          <w:szCs w:val="24"/>
        </w:rPr>
        <w:t xml:space="preserve">восполнения </w:t>
      </w:r>
      <w:r w:rsidRPr="005359D2">
        <w:rPr>
          <w:rFonts w:ascii="Times New Roman" w:hAnsi="Times New Roman" w:cs="Times New Roman"/>
          <w:sz w:val="24"/>
          <w:szCs w:val="24"/>
        </w:rPr>
        <w:t>ОЦК при острой кровопотере может быть из</w:t>
      </w:r>
      <w:proofErr w:type="gramStart"/>
      <w:r w:rsidRPr="005359D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359D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гиперволемическая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гемодилюция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синтетическими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плазмозаместителями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[1]. 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Появление в клинической трансфузиологии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плазмозаменителей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гидроксиэтилкрахмала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(ГЭК) сделало возможным повысить эффективность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инфузионно-трансфузионной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терапии, так как эти препараты при внутривенном введении не вызывают выброса гистамина [2], мало влияют на свертывающую и антисвертывающую систему крови, практически не вызывают аллергических реакций и не нарушают иммунные реакции [3]. </w:t>
      </w:r>
    </w:p>
    <w:p w:rsidR="005359D2" w:rsidRPr="00A271E2" w:rsidRDefault="005359D2" w:rsidP="005359D2">
      <w:pPr>
        <w:rPr>
          <w:rFonts w:ascii="Times New Roman" w:hAnsi="Times New Roman" w:cs="Times New Roman"/>
          <w:b/>
          <w:sz w:val="24"/>
          <w:szCs w:val="24"/>
        </w:rPr>
      </w:pPr>
      <w:r w:rsidRPr="00A271E2">
        <w:rPr>
          <w:rFonts w:ascii="Times New Roman" w:hAnsi="Times New Roman" w:cs="Times New Roman"/>
          <w:b/>
          <w:sz w:val="24"/>
          <w:szCs w:val="24"/>
        </w:rPr>
        <w:t>Синтетические коллоидные плазмозамещающие препараты.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>Синтетические коллоидные плазмозамещающие препараты делятся: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>• на производные желатина;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• декстраны –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среднемолекулярные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с мол</w:t>
      </w:r>
      <w:proofErr w:type="gramStart"/>
      <w:r w:rsidRPr="005359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5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9D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359D2">
        <w:rPr>
          <w:rFonts w:ascii="Times New Roman" w:hAnsi="Times New Roman" w:cs="Times New Roman"/>
          <w:sz w:val="24"/>
          <w:szCs w:val="24"/>
        </w:rPr>
        <w:t xml:space="preserve">ассой 60–70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кДа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, низкомолекулярные с мол. массой </w:t>
      </w:r>
      <w:r w:rsidR="006C671B">
        <w:rPr>
          <w:rFonts w:ascii="Times New Roman" w:hAnsi="Times New Roman" w:cs="Times New Roman"/>
          <w:sz w:val="24"/>
          <w:szCs w:val="24"/>
        </w:rPr>
        <w:t>30-</w:t>
      </w:r>
      <w:r w:rsidRPr="005359D2">
        <w:rPr>
          <w:rFonts w:ascii="Times New Roman" w:hAnsi="Times New Roman" w:cs="Times New Roman"/>
          <w:sz w:val="24"/>
          <w:szCs w:val="24"/>
        </w:rPr>
        <w:t xml:space="preserve">40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кДа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• производные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гидроксиэтилированного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крахмала (ГЭК) – высокомолекулярные с мол</w:t>
      </w:r>
      <w:proofErr w:type="gramStart"/>
      <w:r w:rsidRPr="005359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5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9D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359D2">
        <w:rPr>
          <w:rFonts w:ascii="Times New Roman" w:hAnsi="Times New Roman" w:cs="Times New Roman"/>
          <w:sz w:val="24"/>
          <w:szCs w:val="24"/>
        </w:rPr>
        <w:t xml:space="preserve">ассой 450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кДа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Стабизол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среднемолекулярные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с мол. массой около 200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кДа</w:t>
      </w:r>
      <w:proofErr w:type="spellEnd"/>
      <w:r w:rsidR="006C671B">
        <w:rPr>
          <w:rFonts w:ascii="Times New Roman" w:hAnsi="Times New Roman" w:cs="Times New Roman"/>
          <w:sz w:val="24"/>
          <w:szCs w:val="24"/>
        </w:rPr>
        <w:t xml:space="preserve"> </w:t>
      </w:r>
      <w:r w:rsidRPr="005359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Рефортан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среднемолекулярные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с мол. массой 130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кДа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623EEF">
        <w:rPr>
          <w:rFonts w:ascii="Times New Roman" w:hAnsi="Times New Roman" w:cs="Times New Roman"/>
          <w:b/>
          <w:sz w:val="24"/>
          <w:szCs w:val="24"/>
        </w:rPr>
        <w:t>Желатин</w:t>
      </w:r>
      <w:r w:rsidRPr="005359D2">
        <w:rPr>
          <w:rFonts w:ascii="Times New Roman" w:hAnsi="Times New Roman" w:cs="Times New Roman"/>
          <w:sz w:val="24"/>
          <w:szCs w:val="24"/>
        </w:rPr>
        <w:t xml:space="preserve"> – это денатурированный белок, выделяемый из коллагена, основная часть которого выводится почками, небольшая доля расщепляется пептидазами или удаляется через кишечник. Внутривенное введение раствора желатина приводит к увеличению диуреза, но не вызывает нарушений функции почек даже при повторном введении. Плазмозамещающие средства на основе желатина оказывают относительно слабое влияние на систему гемостаза; имеют ограниченную продолжительность объемного действия, что обусловлено их молекулярной массой.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623EEF">
        <w:rPr>
          <w:rFonts w:ascii="Times New Roman" w:hAnsi="Times New Roman" w:cs="Times New Roman"/>
          <w:b/>
          <w:sz w:val="24"/>
          <w:szCs w:val="24"/>
        </w:rPr>
        <w:t>Декстран</w:t>
      </w:r>
      <w:r w:rsidRPr="005359D2">
        <w:rPr>
          <w:rFonts w:ascii="Times New Roman" w:hAnsi="Times New Roman" w:cs="Times New Roman"/>
          <w:sz w:val="24"/>
          <w:szCs w:val="24"/>
        </w:rPr>
        <w:t xml:space="preserve"> – водорастворимый высокомолекулярный полисахарид.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Плазмозаменители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на его основе делят на низкомолекулярные декстраны 175 % продолжительностью 3–4 часа и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среднемолекулярные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декстраны с объемным эффектом до 130 % продолжительностью 4–6 часов. Практическое использование показало, что препараты на основе декстрана оказывают значительное отрицательное воздействие на систему гемостаза, так как, обладая «обволакивающим» действием, декстран блокирует адгезивные свойства тромбоцитов и снижает функциональную активность свертывающих факторов. При этом уменьшается активность факторов II, V и VIII. Ограниченный диурез и быстрое выделение почками фракции декстрана с мол</w:t>
      </w:r>
      <w:proofErr w:type="gramStart"/>
      <w:r w:rsidRPr="005359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5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9D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359D2">
        <w:rPr>
          <w:rFonts w:ascii="Times New Roman" w:hAnsi="Times New Roman" w:cs="Times New Roman"/>
          <w:sz w:val="24"/>
          <w:szCs w:val="24"/>
        </w:rPr>
        <w:t xml:space="preserve">ассой 40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кДа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вызывает значительное повышение вязкости мочи, в результате чего происходит резкое снижение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гломерулярной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фильтрации вплоть до анурии («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декстрановая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почка»). Часто наблюдаемые анафилактические реакции возникают вследствие того, что в организме практически всех людей есть антитела к бактериальным </w:t>
      </w:r>
      <w:r w:rsidRPr="005359D2">
        <w:rPr>
          <w:rFonts w:ascii="Times New Roman" w:hAnsi="Times New Roman" w:cs="Times New Roman"/>
          <w:sz w:val="24"/>
          <w:szCs w:val="24"/>
        </w:rPr>
        <w:lastRenderedPageBreak/>
        <w:t>полисахаридам. Эти антитела взаимодействуют с введенными декстранами и активируют систему комплемента, которая в свою очередь приводит к выбросу вазоактивных медиаторов.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За последнее десятилетие во многих странах мира класс коллоидных плазмозамещающих средств на основе ГЭК занял лидирующее положение, отодвинув на второй план плазмозамещающие средства на основе декстрана и желатина. Плазмозамещающие средства на основе ГЭК интенсивно применяются в реанимации, на этапах лечения больных с геморрагическим, травматическим, септическим и ожоговым шоками, когда имеют место выраженный дефицит ОЦК, снижение сердечного выброса и нарушение транспорта кислорода. </w:t>
      </w:r>
      <w:r w:rsidR="008262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proofErr w:type="spellStart"/>
      <w:r w:rsidRPr="005359D2">
        <w:rPr>
          <w:rFonts w:ascii="Times New Roman" w:hAnsi="Times New Roman" w:cs="Times New Roman"/>
          <w:sz w:val="24"/>
          <w:szCs w:val="24"/>
        </w:rPr>
        <w:t>Инфузионные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растворы на основе ГЭК производятся путем частичного гидролиза амилопектина, входящего в состав кукурузного или картофельного крахмала, до заданных параметров молекулярной массы с последующим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гидроксиэтилированием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. Основными параметрами, отражающими физико-химические свойства препаратов на основе ГЭК, являются молекулярная масса, молекулярное замещение, степень замещения. Величина молекулярного замещения является основным показателем, отражающим время циркуляции ГЭК в сосудистом русле. Период полувыведения препарата со степенью замещения 0,7 составляет около двух суток, при степени замещения 0,6 – 10 часов, а при степени замещения 0,4–0,55 – еще меньше. Молекулярная масса различных растворов ГЭК представлена, например, такими препаратами, как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Рефортан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6 % со средней молекулярной массой 200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кД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, молекулярным замещением 0,5,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осмолярностью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мОсм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/л, коллоидно-осмотическим давлением (КОД) 28 мм рт. ст. и рН раствора 4,0–7,0;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Стабизол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6 % со средней молекулярной массой 450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кД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, молекулярным замещением 0,7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осмолярностью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мОсм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/л, КОД 18 мм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. и рН раствора 4,0–7. Чем меньше молекулярная масса и молекулярное замещение, тем меньше время циркуляции препарата в плазме. Данное обстоятельство следует учитывать при выборе конкретного препарата на основе ГЭК для проведения целенаправленной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терапии. Одной из причин длительной задержки ГЭК в сосудистом русле считается его способность образовывать комплекс с амилазой, вследствие чего получается соединение с большей относительной молекулярной массой. Характерно, что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осмолярность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растворов ГЭК составляет в среднем 300–309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мОсм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>/л, а значения КОД для 10 % и 6 % растворов крахмала равны 68 и 36 мм рт. ст. соответственно, что в целом делает эти растворы более предпочтительными для возмещения дефицита ОЦК.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В последнее время вызывает значительный интерес группа препаратов для так называемой малообъемной реанимации. Это комбинированные препараты на основе 7,5 % гипертонического раствора натрия хлорида и коллоидных препаратов –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гидроксиэтилкрахмала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или декстрана. При однократном внутривенном струйном введении гипертонический раствор натрия хлорида увеличивает ОЦК путем перемещения интерстициальной жидкости в сосудистое русло. Немедленный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волемический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эффект (не менее 300 %) продолжается не более 30–60 минут, снижаясь до 20 % </w:t>
      </w:r>
      <w:proofErr w:type="gramStart"/>
      <w:r w:rsidRPr="005359D2">
        <w:rPr>
          <w:rFonts w:ascii="Times New Roman" w:hAnsi="Times New Roman" w:cs="Times New Roman"/>
          <w:sz w:val="24"/>
          <w:szCs w:val="24"/>
        </w:rPr>
        <w:t>первоначального</w:t>
      </w:r>
      <w:proofErr w:type="gramEnd"/>
      <w:r w:rsidRPr="005359D2">
        <w:rPr>
          <w:rFonts w:ascii="Times New Roman" w:hAnsi="Times New Roman" w:cs="Times New Roman"/>
          <w:sz w:val="24"/>
          <w:szCs w:val="24"/>
        </w:rPr>
        <w:t xml:space="preserve">. Введение коллоидов в гипертонический раствор натрия хлорида удлиняет продолжительность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волемического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эффекта.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В настоящее время достаточно большое внимание уделяется изучению влияния различных плазмозамещающих растворов на гемодинамику, компенсацию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волемических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нарушений, показатели системы гемостаза при проведении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коррекции острой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гиповолемии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при различных критических состояниях.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Клиническое исследование, проведенное с целью оценки эффективности коллоидных плазмозамещающих растворов на основе декстрана и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гидроксиэтилкрахмала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в коррекции синдрома острой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гиповолемии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у пострадавших с тяжелой сочетанной травмой, сопровождающейся травматическим шоком, продемонстрировало высокую эффективность применения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плазмозаменителей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на основе ГЭК в сравнении с декстраном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полиглюкином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. Хотя стабилизация </w:t>
      </w:r>
      <w:r w:rsidRPr="005359D2">
        <w:rPr>
          <w:rFonts w:ascii="Times New Roman" w:hAnsi="Times New Roman" w:cs="Times New Roman"/>
          <w:sz w:val="24"/>
          <w:szCs w:val="24"/>
        </w:rPr>
        <w:lastRenderedPageBreak/>
        <w:t xml:space="preserve">гемодинамических,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волемических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гемоконцентрационных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показателей у всех пострадавших </w:t>
      </w:r>
      <w:proofErr w:type="gramStart"/>
      <w:r w:rsidRPr="005359D2">
        <w:rPr>
          <w:rFonts w:ascii="Times New Roman" w:hAnsi="Times New Roman" w:cs="Times New Roman"/>
          <w:sz w:val="24"/>
          <w:szCs w:val="24"/>
        </w:rPr>
        <w:t xml:space="preserve">начиная с первых суток оказания хирургической помощи и интенсивной терапии была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однонаправлена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359D2">
        <w:rPr>
          <w:rFonts w:ascii="Times New Roman" w:hAnsi="Times New Roman" w:cs="Times New Roman"/>
          <w:sz w:val="24"/>
          <w:szCs w:val="24"/>
        </w:rPr>
        <w:t xml:space="preserve"> не носила критического характера, "цена" достижения их адекватного уровня в исследуемых группах была различной. При использовании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полиглюкина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объем и сроки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инфузий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СМП, гемотрансфузий были в 1,5–2 раза больше, чем при применении коллоидных растворов 6% и 10 %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Рефортана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, что значительно повышает риск осложнений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инфузионно-трансфузионной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терапии и увеличивает материальные затраты. Это обусловлено выявленными при исследовании позитивными свойствами ГЭК </w:t>
      </w:r>
      <w:proofErr w:type="gramStart"/>
      <w:r w:rsidRPr="005359D2">
        <w:rPr>
          <w:rFonts w:ascii="Times New Roman" w:hAnsi="Times New Roman" w:cs="Times New Roman"/>
          <w:sz w:val="24"/>
          <w:szCs w:val="24"/>
        </w:rPr>
        <w:t>улучшать</w:t>
      </w:r>
      <w:proofErr w:type="gramEnd"/>
      <w:r w:rsidRPr="005359D2">
        <w:rPr>
          <w:rFonts w:ascii="Times New Roman" w:hAnsi="Times New Roman" w:cs="Times New Roman"/>
          <w:sz w:val="24"/>
          <w:szCs w:val="24"/>
        </w:rPr>
        <w:t xml:space="preserve"> перфузию тканей, увеличивать доставку и потребление кислорода тканями, обеспечивать стойкий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волемический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эффект (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волемический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эффект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Стабизола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6 % и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Рефортана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6 % составляет 100 %,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Рефортана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10 % – 140 %; продолжительность объемного действия соответственно 3–4 и 5–6 ч; </w:t>
      </w:r>
      <w:proofErr w:type="gramStart"/>
      <w:r w:rsidRPr="005359D2">
        <w:rPr>
          <w:rFonts w:ascii="Times New Roman" w:hAnsi="Times New Roman" w:cs="Times New Roman"/>
          <w:sz w:val="24"/>
          <w:szCs w:val="24"/>
        </w:rPr>
        <w:t xml:space="preserve">КОД – 28 мм рт. ст.; суточная доза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Стабизола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6 % составляет 20 мл/кг,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Рефортана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6 % – 33 мл/кг,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Рефортана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10 % – 20 мл/кг).</w:t>
      </w:r>
      <w:proofErr w:type="gramEnd"/>
      <w:r w:rsidRPr="005359D2">
        <w:rPr>
          <w:rFonts w:ascii="Times New Roman" w:hAnsi="Times New Roman" w:cs="Times New Roman"/>
          <w:sz w:val="24"/>
          <w:szCs w:val="24"/>
        </w:rPr>
        <w:t xml:space="preserve"> Все это не только повышает безопасность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терапии, включающей растворы ГЭК, но и расширяет возможности реализации больших объемов с высокой скоростью введения, особенно показанной при неотложных состояниях и в экстремальных условиях [4]. 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Эффективность коллоидных плазмозамещающих растворов на основе декстрана и ГЭК в коррекции синдрома острой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гиповолемии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подтверждена у 127 тяжело пострадавших (возраст от 22 до 57 лет). Частота 1, 2 и 3-й степени тяжести шока составила 10, 30 и 50 % соответственно. Тяжесть состояния пострадавших по APACHE II – 19–21 балл. 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Величина общей кровопотери, включая травму и оперативное вмешательство, у всех обследованных пострадавших составила в среднем 38,5 ± 1,9 % ОЦК (29,2 ± 3,7 мл/кг). Объем ИТТ превышал объем кровопотери в 2–2,5 раза. Методы исследования включали оценку гемодинамического профиля, объема циркулирующей крови,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гемоконцентрационных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показателей, кислородно-транспортной функции крови, показателей гемостаза. 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В зависимости от состава программы ИТТ пострадавшие были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рандомизированы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на две группы. Контрольную группу составили 63 больных. Программа ИТТ, с учетом операционного периода, в первые сутки включала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полиглюкин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971,4 ± 80,7 мл (23,9 % от общего объема), растворы кристаллоидов 2060,5 ± 55,4 мл (53,2 %),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эритроцитную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массу 833,4 ± 67,3 мл (22,9 %). В последующие 2–3 суток послеоперационного периода объем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инфузий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полиглюкина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в среднем составил 784,3 ± 53,9 мл в сутки,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эритроцитной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массы – 875,5 ± 49,3 мл в сутки (3–4 дозы). Соотношение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эритроцитной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массы, коллоидов и кристаллоидов – 1:1:2. 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>Во 2-й группе (</w:t>
      </w:r>
      <w:proofErr w:type="gramStart"/>
      <w:r w:rsidRPr="005359D2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5359D2">
        <w:rPr>
          <w:rFonts w:ascii="Times New Roman" w:hAnsi="Times New Roman" w:cs="Times New Roman"/>
          <w:sz w:val="24"/>
          <w:szCs w:val="24"/>
        </w:rPr>
        <w:t xml:space="preserve"> – 65 больных)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инфузионно-трансфузионную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терапию проводили в первые сутки (включая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интраоперационную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инфузию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>) с применением 10 % раствора ГЭК (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Рефортан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ГЭК 10%) 1245,5 ± 52,5 мл (32,4 % от общего объема ИТТ), растворов кристаллоидов 1755,8 ± 80,8 мл (46,3 %),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эритроцитной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массы 505,1 ± 48,3 мл (13,9 %). В последующем на 2–3 сутки объем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инфузий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6 % ГЭК (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Рефортан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ГЭК 6%) составил 987,8 ± 65,8 мл в сутки,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эритроцитной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массы – 369,7 ± 84,3 мл в сутки (1–2 дозы). Соотношение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эритроцитной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массы, коллоидов и кристаллоидов – 1:2:3.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В обеих группах с 5-х по 7-е сутки использование синтетических коллоидов осуществлялось по показаниям. Как правило, со 2–3 суток в программу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терапии включали растворы для парентерального питания. Как показал анализ показателей гемодинамики, во всех исследуемых группах артериальное давление (АД) и частота сердечных сокращений (ЧСС) изменялись в первые часы после травмы. Так, АД снижалось до 80–90/50–60 мм рт. ст., а ЧСС возрастала до 120–130 уд</w:t>
      </w:r>
      <w:proofErr w:type="gramStart"/>
      <w:r w:rsidRPr="005359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5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9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59D2">
        <w:rPr>
          <w:rFonts w:ascii="Times New Roman" w:hAnsi="Times New Roman" w:cs="Times New Roman"/>
          <w:sz w:val="24"/>
          <w:szCs w:val="24"/>
        </w:rPr>
        <w:t xml:space="preserve"> минуту. После окончания операции и на всех этапах исследования эти показатели быстрее восстанавливались во второй группе по сравнению с первой. Начиная с первых суток послеоперационного периода в группе 2 показатели гемодинамики стабилизировались в пределах </w:t>
      </w:r>
      <w:r w:rsidRPr="005359D2">
        <w:rPr>
          <w:rFonts w:ascii="Times New Roman" w:hAnsi="Times New Roman" w:cs="Times New Roman"/>
          <w:sz w:val="24"/>
          <w:szCs w:val="24"/>
        </w:rPr>
        <w:lastRenderedPageBreak/>
        <w:t>115–120/70–80 мм рт. ст., пульс 84–86 уд</w:t>
      </w:r>
      <w:proofErr w:type="gramStart"/>
      <w:r w:rsidRPr="005359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5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9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59D2">
        <w:rPr>
          <w:rFonts w:ascii="Times New Roman" w:hAnsi="Times New Roman" w:cs="Times New Roman"/>
          <w:sz w:val="24"/>
          <w:szCs w:val="24"/>
        </w:rPr>
        <w:t xml:space="preserve"> минуту. В то же время у пострадавших группы 1 нормализация показателей гемодинамики происходила медленнее. Так, АД оставалось в пределах 100–110/60–65 мм рт. </w:t>
      </w:r>
      <w:proofErr w:type="spellStart"/>
      <w:proofErr w:type="gramStart"/>
      <w:r w:rsidRPr="005359D2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5359D2">
        <w:rPr>
          <w:rFonts w:ascii="Times New Roman" w:hAnsi="Times New Roman" w:cs="Times New Roman"/>
          <w:sz w:val="24"/>
          <w:szCs w:val="24"/>
        </w:rPr>
        <w:t xml:space="preserve">, ЧСС – 100–110 в минуту до 3-х суток и только к 5–7 суткам достигало уровня 117–120/70–75 мм рт. ст. при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урежении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ЧСС до 84–86 уд.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Известно, что величина кровопотери, в равной мере дефицит ОЦК и нарушения гемодинамики не имеют между собой четкой корреляционной зависимости в силу компенсаторных возможностей организма. Артериальное давление начинает снижаться при потерях более 20–25 % ОЦК. Следовательно, стабилизация гемодинамических показателей в более короткие сроки у пострадавших 2-й группы по сравнению с 1-й группой дает возможность оценить степень компенсации кровообращения у тяжело пострадавших при имеющемся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волемическом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состоянии, а значит, в определенной степени судить об адекватности, эффективности и преимуществах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терапии ГЭК. 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>Результаты исследований ОЦК и ее компонентов показали, что в первые часы после травмы у всех обследованных пострадавших дефицит ОЦК составил 19–21% как за счет ГО (42–43 %), так и ОП (5–7 %). При этом показатели гемоглобина были в пределах 80–90 г/л, гематокрита – 29–30 %, количество эритроцитов на уровне 3,02–3,15 × 1012/л. (табл. 1, 2).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9D2">
        <w:rPr>
          <w:rFonts w:ascii="Times New Roman" w:hAnsi="Times New Roman" w:cs="Times New Roman"/>
          <w:sz w:val="24"/>
          <w:szCs w:val="24"/>
        </w:rPr>
        <w:t xml:space="preserve">В первые сутки после операции на фоне проводимой ИТТ в группе 2 отмечено повышение ОЦК до 64–67 мл/кг, ГО – до 23–26 мл/кг, гемоглобина – до 110–120 г/л, гематокрит увеличился до 34–37 %, а количество эритроцитов – до 3,11–3,42 × 1012/л. В последующем было выявлено постепенное увеличение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волемических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и концентрационных показателей к 7 суткам:</w:t>
      </w:r>
      <w:proofErr w:type="gramEnd"/>
      <w:r w:rsidRPr="005359D2">
        <w:rPr>
          <w:rFonts w:ascii="Times New Roman" w:hAnsi="Times New Roman" w:cs="Times New Roman"/>
          <w:sz w:val="24"/>
          <w:szCs w:val="24"/>
        </w:rPr>
        <w:t xml:space="preserve"> ОЦК до 67–68мл/кг, ГО – 25–26мл/кг, гемоглобина – 115–121 г/л, гематокрита – 35–37 %, количества эритроцитов – 3,54–3,67 × 1012/л (</w:t>
      </w:r>
      <w:proofErr w:type="gramStart"/>
      <w:r w:rsidRPr="005359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359D2">
        <w:rPr>
          <w:rFonts w:ascii="Times New Roman" w:hAnsi="Times New Roman" w:cs="Times New Roman"/>
          <w:sz w:val="24"/>
          <w:szCs w:val="24"/>
        </w:rPr>
        <w:t xml:space="preserve"> &lt; 0,05). 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>В группе 1 в первые сутки после операции также отмечено повышение ОЦК до 64– 66 мл/кг, ГО – 24–25 мл/кг, гемоглобина – 106–116 г/л, гематокрит увеличился до 33,5–34,8 %, а количество эритроцитов – до 3,49–3,56 × 1012/л.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Таким образом, полученные нами результаты свидетельствуют, что в послеоперационном периоде на фоне избранной тактики возмещения кровопотери изменения ОЦК и ГО носили однонаправленный характер. Однако в поэтапном уменьшении их дефицита между группами имеются определенные различия. Если к 7-м суткам в группе 2 дефицит ОЦК не превышал 10 %, а ГО – 17 %, то в группе 1 эти показатели были равны соответственно 14 % (ОЦК) и 20 % (ГО). Отмеченные особенности в группе 2 со стороны ОЦК и ГО прослеживаются и при сравнении показателей гемоглобина, гематокрита, количества эритроцитов. Можно предположить, что ИТТ в 1 группе была неадекватна как по объему, так и по составу. Однако, анализируя проведенную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инфузионно-трансфузионную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терапию, видно, что в обеих группах объем кровопотери восполнен с превышением в 2–2,5 раза. Кроме того, в течение 7 суток после операции объем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инфузий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эритроцитной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массы, белковых препаратов, плазмы в группе 1превышал таковые в группе 2 в 1,5–2 раза. Вместе с тем,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волемические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гемоконцентрационные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показатели у пострадавших группы 1оставались ниже, чем в группе 2 даже на 7 сутки. Кроме этого, известна способность коллоидных плазмозамещающих растворов снижать общий белок после переливания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рефортана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на 25,8 % (</w:t>
      </w:r>
      <w:proofErr w:type="gramStart"/>
      <w:r w:rsidRPr="005359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359D2">
        <w:rPr>
          <w:rFonts w:ascii="Times New Roman" w:hAnsi="Times New Roman" w:cs="Times New Roman"/>
          <w:sz w:val="24"/>
          <w:szCs w:val="24"/>
        </w:rPr>
        <w:t xml:space="preserve"> &lt; 0,05), а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стабизола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– на 18,1 % (р &lt; 0,05), калия в плазме – на 4,5 % и 3,5 % соответственно, практически не меняя уровень натрия в плазме. Снижение уровня циркулирующего белка, калия и холестерина на этапах исследования связано, в первую очередь, с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травматичностью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самой операции, характером обезболивания, а также, в большей степени, с разведением плазмы за счет переливания безбелковых и калий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несодержащих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растворов [5]. 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lastRenderedPageBreak/>
        <w:t xml:space="preserve">Восполнение операционной кровопотери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Стабизолом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при брюшнополостных операциях в объеме 16–20 % к ОЦК вызывает достоверное (</w:t>
      </w:r>
      <w:proofErr w:type="gramStart"/>
      <w:r w:rsidRPr="005359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359D2">
        <w:rPr>
          <w:rFonts w:ascii="Times New Roman" w:hAnsi="Times New Roman" w:cs="Times New Roman"/>
          <w:sz w:val="24"/>
          <w:szCs w:val="24"/>
        </w:rPr>
        <w:t xml:space="preserve"> &lt; 0,05) снижение фибриногена на 24,7 %, снижение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протромбинового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индекса на 14,9 % (р &lt; 0,05), увеличение активированного времени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рекальцификации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и снижение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фибринолитической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активности на 15 %, а также нормализацию свободного гепарина (достоверное (р &lt; 0,05) снижение на 21,5 % по сравнению с исходными данными). Таким образом,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инфузия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Стабизола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существенно не влияет на свертывающую систему крови, скорее даже нивелирует отдельные ее показатели, возвращая к </w:t>
      </w:r>
      <w:proofErr w:type="gramStart"/>
      <w:r w:rsidRPr="005359D2">
        <w:rPr>
          <w:rFonts w:ascii="Times New Roman" w:hAnsi="Times New Roman" w:cs="Times New Roman"/>
          <w:sz w:val="24"/>
          <w:szCs w:val="24"/>
        </w:rPr>
        <w:t>стресс-норме</w:t>
      </w:r>
      <w:proofErr w:type="gramEnd"/>
      <w:r w:rsidRPr="005359D2">
        <w:rPr>
          <w:rFonts w:ascii="Times New Roman" w:hAnsi="Times New Roman" w:cs="Times New Roman"/>
          <w:sz w:val="24"/>
          <w:szCs w:val="24"/>
        </w:rPr>
        <w:t xml:space="preserve">. Влияние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Рефортана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на свертывающую систему крови во время операции и через 24 часа после ее окончания </w:t>
      </w:r>
      <w:proofErr w:type="gramStart"/>
      <w:r w:rsidRPr="005359D2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5359D2">
        <w:rPr>
          <w:rFonts w:ascii="Times New Roman" w:hAnsi="Times New Roman" w:cs="Times New Roman"/>
          <w:sz w:val="24"/>
          <w:szCs w:val="24"/>
        </w:rPr>
        <w:t xml:space="preserve"> в табл. 4.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>Заключение: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Проведенное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рандомизированное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исследование по оценке эффективности коррекции синдрома острой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гиповолемии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реаниматологических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больных синтетическими коллоидными растворами продемонстрировало высокую эффективность применения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плазмозаменителей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гидроксиэтилкрахмала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в сравнении с принятым на табельном оснащении декстраном. При его использовании объем и сроки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инфузий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свежезамороженной плазмы, гемотрансфузий были в 1,5–2 раза больше, чем при применении коллоидных растворов, что значительно повышает риск осложнений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инфузионно-трансфузионной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терапии и увеличивает материальные затраты. Это обусловлено, выявленными при исследовании, позитивными свойствами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гидроксиэтилкрахмала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улучшать перфузию тканей, увеличивать доставку и потребление кислорода тканями, обеспечивать стойкий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волемический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эффект. 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Разработка и производство новых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инфузионных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растворов на основе ГЭК дало новые возможности оптимизировать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инфузионную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терапию у больных в критических </w:t>
      </w:r>
      <w:proofErr w:type="gramStart"/>
      <w:r w:rsidRPr="005359D2">
        <w:rPr>
          <w:rFonts w:ascii="Times New Roman" w:hAnsi="Times New Roman" w:cs="Times New Roman"/>
          <w:sz w:val="24"/>
          <w:szCs w:val="24"/>
        </w:rPr>
        <w:t>состояниях</w:t>
      </w:r>
      <w:proofErr w:type="gramEnd"/>
      <w:r w:rsidRPr="005359D2">
        <w:rPr>
          <w:rFonts w:ascii="Times New Roman" w:hAnsi="Times New Roman" w:cs="Times New Roman"/>
          <w:sz w:val="24"/>
          <w:szCs w:val="24"/>
        </w:rPr>
        <w:t xml:space="preserve"> и создали выгодную альтернативу компонентам крови. Коллоидные плазмозамещающие препараты на основе ГЭК в изотоническом растворе хлорида натрия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Рефортан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Стабизол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обладают выраженным гемодинамическим эффектом, поддерживают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среднединамическое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артериальное давление, сохраняя при этом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нормодинамический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тип кровообращения.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Инфузия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этих препаратов в объеме 15–20 мл/кг массы тела существенно не влияет на показатели свертывающей и антисвертывающей системы крови. Все это не только повышает безопасность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терапии, включающей растворы ГЭК, но и расширяет возможности реализации больших объемов с высокой скоростью введения, особенно показанной при неотложных состояниях и в экстремальных условиях.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Литература 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1. Брюсов П.Г., Данильченко В.В.,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Калеко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С.П. Актуальные вопросы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трансфузиологического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обеспечения пострадавших в экстремальных условиях //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Трансфузионная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медицина. Спец. выпуск журн. Мед</w:t>
      </w:r>
      <w:proofErr w:type="gramStart"/>
      <w:r w:rsidRPr="005359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5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9D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59D2">
        <w:rPr>
          <w:rFonts w:ascii="Times New Roman" w:hAnsi="Times New Roman" w:cs="Times New Roman"/>
          <w:sz w:val="24"/>
          <w:szCs w:val="24"/>
        </w:rPr>
        <w:t>ехнологии. 1995. № 5. С. 8–10.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Asskali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F.,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Fix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F.U.,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Hoos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Fo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rster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H.,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Dudziak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Histaminfreisetzug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i.v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Applikation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Hydroxyethylsta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rke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unter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Verwendungeines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empfind-lichen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spezifischen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Nachweises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Probanden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Patienten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Anaesthesist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. </w:t>
      </w:r>
      <w:r w:rsidRPr="005359D2">
        <w:rPr>
          <w:rFonts w:ascii="Times New Roman" w:hAnsi="Times New Roman" w:cs="Times New Roman"/>
          <w:sz w:val="24"/>
          <w:szCs w:val="24"/>
          <w:lang w:val="en-US"/>
        </w:rPr>
        <w:t>1987. Bd. 36. S. 243.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59D2">
        <w:rPr>
          <w:rFonts w:ascii="Times New Roman" w:hAnsi="Times New Roman" w:cs="Times New Roman"/>
          <w:sz w:val="24"/>
          <w:szCs w:val="24"/>
          <w:lang w:val="en-US"/>
        </w:rPr>
        <w:t xml:space="preserve">3. Maurer P.H., </w:t>
      </w:r>
      <w:proofErr w:type="spellStart"/>
      <w:r w:rsidRPr="005359D2">
        <w:rPr>
          <w:rFonts w:ascii="Times New Roman" w:hAnsi="Times New Roman" w:cs="Times New Roman"/>
          <w:sz w:val="24"/>
          <w:szCs w:val="24"/>
          <w:lang w:val="en-US"/>
        </w:rPr>
        <w:t>Berardinelli</w:t>
      </w:r>
      <w:proofErr w:type="spellEnd"/>
      <w:r w:rsidRPr="005359D2">
        <w:rPr>
          <w:rFonts w:ascii="Times New Roman" w:hAnsi="Times New Roman" w:cs="Times New Roman"/>
          <w:sz w:val="24"/>
          <w:szCs w:val="24"/>
          <w:lang w:val="en-US"/>
        </w:rPr>
        <w:t xml:space="preserve"> B. Immunologic studies with </w:t>
      </w:r>
      <w:proofErr w:type="spellStart"/>
      <w:r w:rsidRPr="005359D2">
        <w:rPr>
          <w:rFonts w:ascii="Times New Roman" w:hAnsi="Times New Roman" w:cs="Times New Roman"/>
          <w:sz w:val="24"/>
          <w:szCs w:val="24"/>
          <w:lang w:val="en-US"/>
        </w:rPr>
        <w:t>hydroxyethyl</w:t>
      </w:r>
      <w:proofErr w:type="spellEnd"/>
      <w:r w:rsidRPr="005359D2">
        <w:rPr>
          <w:rFonts w:ascii="Times New Roman" w:hAnsi="Times New Roman" w:cs="Times New Roman"/>
          <w:sz w:val="24"/>
          <w:szCs w:val="24"/>
          <w:lang w:val="en-US"/>
        </w:rPr>
        <w:t xml:space="preserve">-starch (HES). A proposed plasma expander // Transfusion. 1986. V. 8. P. 265.4. </w:t>
      </w:r>
      <w:r w:rsidRPr="005359D2">
        <w:rPr>
          <w:rFonts w:ascii="Times New Roman" w:hAnsi="Times New Roman" w:cs="Times New Roman"/>
          <w:sz w:val="24"/>
          <w:szCs w:val="24"/>
        </w:rPr>
        <w:t>Шестопалов</w:t>
      </w:r>
      <w:r w:rsidRPr="005359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9D2">
        <w:rPr>
          <w:rFonts w:ascii="Times New Roman" w:hAnsi="Times New Roman" w:cs="Times New Roman"/>
          <w:sz w:val="24"/>
          <w:szCs w:val="24"/>
        </w:rPr>
        <w:t>А</w:t>
      </w:r>
      <w:r w:rsidRPr="005359D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59D2">
        <w:rPr>
          <w:rFonts w:ascii="Times New Roman" w:hAnsi="Times New Roman" w:cs="Times New Roman"/>
          <w:sz w:val="24"/>
          <w:szCs w:val="24"/>
        </w:rPr>
        <w:t>Е</w:t>
      </w:r>
      <w:r w:rsidRPr="005359D2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5359D2">
        <w:rPr>
          <w:rFonts w:ascii="Times New Roman" w:hAnsi="Times New Roman" w:cs="Times New Roman"/>
          <w:sz w:val="24"/>
          <w:szCs w:val="24"/>
        </w:rPr>
        <w:t>Пасько</w:t>
      </w:r>
      <w:r w:rsidRPr="005359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9D2">
        <w:rPr>
          <w:rFonts w:ascii="Times New Roman" w:hAnsi="Times New Roman" w:cs="Times New Roman"/>
          <w:sz w:val="24"/>
          <w:szCs w:val="24"/>
        </w:rPr>
        <w:t>В</w:t>
      </w:r>
      <w:r w:rsidRPr="005359D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59D2">
        <w:rPr>
          <w:rFonts w:ascii="Times New Roman" w:hAnsi="Times New Roman" w:cs="Times New Roman"/>
          <w:sz w:val="24"/>
          <w:szCs w:val="24"/>
        </w:rPr>
        <w:t>Г</w:t>
      </w:r>
      <w:r w:rsidRPr="005359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Объемзамещающая</w:t>
      </w:r>
      <w:proofErr w:type="spellEnd"/>
      <w:r w:rsidRPr="005359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9D2">
        <w:rPr>
          <w:rFonts w:ascii="Times New Roman" w:hAnsi="Times New Roman" w:cs="Times New Roman"/>
          <w:sz w:val="24"/>
          <w:szCs w:val="24"/>
        </w:rPr>
        <w:t>терапия</w:t>
      </w:r>
      <w:r w:rsidRPr="005359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9D2">
        <w:rPr>
          <w:rFonts w:ascii="Times New Roman" w:hAnsi="Times New Roman" w:cs="Times New Roman"/>
          <w:sz w:val="24"/>
          <w:szCs w:val="24"/>
        </w:rPr>
        <w:t>острой</w:t>
      </w:r>
      <w:r w:rsidRPr="005359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9D2">
        <w:rPr>
          <w:rFonts w:ascii="Times New Roman" w:hAnsi="Times New Roman" w:cs="Times New Roman"/>
          <w:sz w:val="24"/>
          <w:szCs w:val="24"/>
        </w:rPr>
        <w:t>кровопотери</w:t>
      </w:r>
      <w:r w:rsidRPr="005359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359D2" w:rsidRPr="005359D2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у пострадавших с тяжелой сочетанной травмой // Трудный пациент. 2005. № 4. С. 7–11. </w:t>
      </w:r>
    </w:p>
    <w:p w:rsidR="00480088" w:rsidRPr="00181E39" w:rsidRDefault="005359D2" w:rsidP="005359D2">
      <w:pPr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lastRenderedPageBreak/>
        <w:t xml:space="preserve">5. Руденко М.И. Замещение операционной кровопотери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рефортаном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стабизолом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// Новости анестезиологии и реаниматологии. 2005. № 3. С. 47.</w:t>
      </w:r>
    </w:p>
    <w:sectPr w:rsidR="00480088" w:rsidRPr="00181E39" w:rsidSect="00181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42"/>
    <w:rsid w:val="00181E39"/>
    <w:rsid w:val="00480088"/>
    <w:rsid w:val="005359D2"/>
    <w:rsid w:val="00613FA7"/>
    <w:rsid w:val="00623EEF"/>
    <w:rsid w:val="006C671B"/>
    <w:rsid w:val="008262FF"/>
    <w:rsid w:val="00A271E2"/>
    <w:rsid w:val="00C06774"/>
    <w:rsid w:val="00C72342"/>
    <w:rsid w:val="00E254AB"/>
    <w:rsid w:val="00E9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3141</Words>
  <Characters>17906</Characters>
  <Application>Microsoft Office Word</Application>
  <DocSecurity>0</DocSecurity>
  <Lines>149</Lines>
  <Paragraphs>42</Paragraphs>
  <ScaleCrop>false</ScaleCrop>
  <Company>Home</Company>
  <LinksUpToDate>false</LinksUpToDate>
  <CharactersWithSpaces>21005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2012-02-17T18:59:00Z</dcterms:created>
  <dcterms:modified xsi:type="dcterms:W3CDTF">2012-02-23T11:57:00Z</dcterms:modified>
</cp:coreProperties>
</file>