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B6" w:rsidRDefault="001D7EB6" w:rsidP="001D7EB6">
      <w:r>
        <w:t>Новости медицины</w:t>
      </w:r>
    </w:p>
    <w:p w:rsidR="001D7EB6" w:rsidRDefault="001D7EB6" w:rsidP="001D7EB6">
      <w:r>
        <w:t xml:space="preserve"> Синдром </w:t>
      </w:r>
      <w:proofErr w:type="gramStart"/>
      <w:r>
        <w:t>ранней</w:t>
      </w:r>
      <w:proofErr w:type="gramEnd"/>
      <w:r>
        <w:t xml:space="preserve"> </w:t>
      </w:r>
      <w:proofErr w:type="spellStart"/>
      <w:r>
        <w:t>реполяризации</w:t>
      </w:r>
      <w:proofErr w:type="spellEnd"/>
      <w:r>
        <w:t xml:space="preserve"> и внезапная остановка сердца*.</w:t>
      </w:r>
    </w:p>
    <w:p w:rsidR="001D7EB6" w:rsidRPr="001D7EB6" w:rsidRDefault="001D7EB6" w:rsidP="001D7EB6">
      <w:pPr>
        <w:rPr>
          <w:lang w:val="en-US"/>
        </w:rPr>
      </w:pPr>
      <w:r>
        <w:t xml:space="preserve"> </w:t>
      </w:r>
      <w:r w:rsidRPr="001D7EB6">
        <w:rPr>
          <w:lang w:val="en-US"/>
        </w:rPr>
        <w:t>Sudden Cardiac Arrest Associated with Early Repolarization.</w:t>
      </w:r>
    </w:p>
    <w:p w:rsidR="001D7EB6" w:rsidRDefault="001D7EB6" w:rsidP="001D7EB6">
      <w:r w:rsidRPr="001D7EB6">
        <w:rPr>
          <w:lang w:val="en-US"/>
        </w:rPr>
        <w:t xml:space="preserve"> </w:t>
      </w:r>
      <w:r>
        <w:t>__________________________________________________ ___________________________</w:t>
      </w:r>
    </w:p>
    <w:p w:rsidR="001D7EB6" w:rsidRDefault="001D7EB6" w:rsidP="001D7EB6">
      <w:r>
        <w:t xml:space="preserve"> Обоснование и цель исследования. В США каждый год регистрируется около 350000 случаев внезапной остановки сердца. При этом только 3-10% больных, у которых остановка сердца случилась вне госпиталя, подвергаются успешной реанимации. Большинство таких случаев связано с </w:t>
      </w:r>
      <w:proofErr w:type="gramStart"/>
      <w:r>
        <w:t>желудочковыми</w:t>
      </w:r>
      <w:proofErr w:type="gramEnd"/>
      <w:r>
        <w:t xml:space="preserve"> </w:t>
      </w:r>
      <w:proofErr w:type="spellStart"/>
      <w:r>
        <w:t>тахиаритмиями</w:t>
      </w:r>
      <w:proofErr w:type="spellEnd"/>
      <w:r>
        <w:t xml:space="preserve">, которые в 6-14% могут развиваться у лиц без структурных изменений сердца [1, 2]. В некоторых случаях удается по ЭКГ распознать нарушения процесса </w:t>
      </w:r>
      <w:proofErr w:type="spellStart"/>
      <w:r>
        <w:t>реполяризации</w:t>
      </w:r>
      <w:proofErr w:type="spellEnd"/>
      <w:r>
        <w:t xml:space="preserve"> желудочков (например, длинный или короткий интервал Q-T, синдром </w:t>
      </w:r>
      <w:proofErr w:type="spellStart"/>
      <w:r>
        <w:t>Бругада</w:t>
      </w:r>
      <w:proofErr w:type="spellEnd"/>
      <w:r>
        <w:t xml:space="preserve">), но чаще всего ставится диагноз </w:t>
      </w:r>
      <w:proofErr w:type="spellStart"/>
      <w:r>
        <w:t>идиопатической</w:t>
      </w:r>
      <w:proofErr w:type="spellEnd"/>
      <w:r>
        <w:t xml:space="preserve"> фибрилляции желудочков [3, 4]. Электрокардиографический синдром ранней </w:t>
      </w:r>
      <w:proofErr w:type="spellStart"/>
      <w:r>
        <w:t>реполяризации</w:t>
      </w:r>
      <w:proofErr w:type="spellEnd"/>
      <w:r>
        <w:t xml:space="preserve"> встречается в общей популяции с частотой 1-5% и обычно рассматривается как вариант нормы, доброкачественная особенность ЭКГ [5, 6]. Однако в последние годы получены экспериментальные данные, позволяющие предполагать </w:t>
      </w:r>
      <w:proofErr w:type="gramStart"/>
      <w:r>
        <w:t>потенциальную</w:t>
      </w:r>
      <w:proofErr w:type="gramEnd"/>
      <w:r>
        <w:t xml:space="preserve"> </w:t>
      </w:r>
      <w:proofErr w:type="spellStart"/>
      <w:r>
        <w:t>аритмогенность</w:t>
      </w:r>
      <w:proofErr w:type="spellEnd"/>
      <w:r>
        <w:t xml:space="preserve"> этого синдрома [7]. В настоящем исследовании, проведенном по дизайну случай-контроль, представлены результаты обследования и длительного наблюдения больных с </w:t>
      </w:r>
      <w:proofErr w:type="spellStart"/>
      <w:r>
        <w:t>идиопатической</w:t>
      </w:r>
      <w:proofErr w:type="spellEnd"/>
      <w:r>
        <w:t xml:space="preserve"> фибрилляцией желудочков [8, 9].</w:t>
      </w:r>
    </w:p>
    <w:p w:rsidR="001D7EB6" w:rsidRDefault="001D7EB6" w:rsidP="001D7EB6">
      <w:r>
        <w:t xml:space="preserve"> Методы. В многоцентровое исследование включали лиц моложе 60 лет (средний возраст 35±13 лет) из 22 </w:t>
      </w:r>
      <w:proofErr w:type="spellStart"/>
      <w:r>
        <w:t>аритмологических</w:t>
      </w:r>
      <w:proofErr w:type="spellEnd"/>
      <w:r>
        <w:t xml:space="preserve"> центров Европы, Японии и Канады, перенесших успешную реанимацию по поводу внезапной остановке сердца. Все больные обследованы в специализированном стационаре, где был поставлен диагноз </w:t>
      </w:r>
      <w:proofErr w:type="spellStart"/>
      <w:r>
        <w:t>идиопатической</w:t>
      </w:r>
      <w:proofErr w:type="spellEnd"/>
      <w:r>
        <w:t xml:space="preserve"> фибрилляции желудочков и имплантирован дефибриллятор, с помощью которого получали точную информацию о рецидивах фибрилляции желудочков. Исходные ЭКГ были изучены на предмет наличия синдрома ранней </w:t>
      </w:r>
      <w:proofErr w:type="spellStart"/>
      <w:r>
        <w:t>реполяризации</w:t>
      </w:r>
      <w:proofErr w:type="spellEnd"/>
      <w:r>
        <w:t xml:space="preserve">, определяемого как подъем точки J (соединение QRS-ST) по меньшей </w:t>
      </w:r>
      <w:proofErr w:type="gramStart"/>
      <w:r>
        <w:t>мере</w:t>
      </w:r>
      <w:proofErr w:type="gramEnd"/>
      <w:r>
        <w:t xml:space="preserve"> в двух отведениях. Амплитуда подъема точки J должна быть &gt;1 мм (0,1 мВ) выше изолинии. При этом комплекс QRS либо плавно переходит в сегмент ST, либо имеется зазубрина в виде позитивного отклонения зубца J на зубце S в нижних (II, III, </w:t>
      </w:r>
      <w:proofErr w:type="spellStart"/>
      <w:r>
        <w:t>aVF</w:t>
      </w:r>
      <w:proofErr w:type="spellEnd"/>
      <w:r>
        <w:t xml:space="preserve">) или боковых отведениях ЭКГ (I, </w:t>
      </w:r>
      <w:proofErr w:type="spellStart"/>
      <w:r>
        <w:t>aVL</w:t>
      </w:r>
      <w:proofErr w:type="spellEnd"/>
      <w:r>
        <w:t xml:space="preserve">, V4-V6). Передние </w:t>
      </w:r>
      <w:proofErr w:type="spellStart"/>
      <w:r>
        <w:t>прекордиальные</w:t>
      </w:r>
      <w:proofErr w:type="spellEnd"/>
      <w:r>
        <w:t xml:space="preserve"> отведения V1-V3 исключались из анализа во избежание включения в исследование больных с дисплазией правого желудочка или синдромом </w:t>
      </w:r>
      <w:proofErr w:type="spellStart"/>
      <w:r>
        <w:t>Бругада</w:t>
      </w:r>
      <w:proofErr w:type="spellEnd"/>
      <w:r>
        <w:t xml:space="preserve">. Исключались также больные с </w:t>
      </w:r>
      <w:proofErr w:type="spellStart"/>
      <w:r>
        <w:t>коррегированным</w:t>
      </w:r>
      <w:proofErr w:type="spellEnd"/>
      <w:r>
        <w:t xml:space="preserve"> интервалом </w:t>
      </w:r>
      <w:proofErr w:type="spellStart"/>
      <w:r>
        <w:t>QTc</w:t>
      </w:r>
      <w:proofErr w:type="spellEnd"/>
      <w:r>
        <w:t xml:space="preserve"> &lt;340 мс или </w:t>
      </w:r>
      <w:proofErr w:type="spellStart"/>
      <w:r>
        <w:t>QTc</w:t>
      </w:r>
      <w:proofErr w:type="spellEnd"/>
      <w:r>
        <w:t xml:space="preserve"> &gt;440 мс. Всем больным проведено </w:t>
      </w:r>
      <w:proofErr w:type="spellStart"/>
      <w:r>
        <w:t>эндокардиальное</w:t>
      </w:r>
      <w:proofErr w:type="spellEnd"/>
      <w:r>
        <w:t xml:space="preserve"> электрофизиологическое исследование с программной желудочковой стимуляцией. Не выявлено случаев индуцируемой </w:t>
      </w:r>
      <w:proofErr w:type="spellStart"/>
      <w:r>
        <w:t>мономорфной</w:t>
      </w:r>
      <w:proofErr w:type="spellEnd"/>
      <w:r>
        <w:t xml:space="preserve"> желудочковой тахикардии. Фибрилляция желудочков считалась индуцируемой, если она длилась более 30 </w:t>
      </w:r>
      <w:proofErr w:type="gramStart"/>
      <w:r>
        <w:t>с</w:t>
      </w:r>
      <w:proofErr w:type="gramEnd"/>
      <w:r>
        <w:t xml:space="preserve"> или требовала электрической </w:t>
      </w:r>
      <w:proofErr w:type="spellStart"/>
      <w:r>
        <w:t>кардиоверсии</w:t>
      </w:r>
      <w:proofErr w:type="spellEnd"/>
      <w:r>
        <w:t xml:space="preserve">. </w:t>
      </w:r>
      <w:proofErr w:type="gramStart"/>
      <w:r>
        <w:t xml:space="preserve">Если фибрилляция желудочков рецидивировала, несмотря на назначение антиаритмических препаратов, выполняли </w:t>
      </w:r>
      <w:proofErr w:type="spellStart"/>
      <w:r>
        <w:t>катетерную</w:t>
      </w:r>
      <w:proofErr w:type="spellEnd"/>
      <w:r>
        <w:t xml:space="preserve"> радиочастотную </w:t>
      </w:r>
      <w:proofErr w:type="spellStart"/>
      <w:r>
        <w:t>аблацию</w:t>
      </w:r>
      <w:proofErr w:type="spellEnd"/>
      <w:r>
        <w:t>, направленную на изоляцию желудочковой эктопии [10].</w:t>
      </w:r>
      <w:proofErr w:type="gramEnd"/>
      <w:r>
        <w:t xml:space="preserve"> Осмотр больных и контроль функций дефибриллятора проводили через 6-12 мес. В случаях рецидивирующих нарушений сердечного ритма выбор </w:t>
      </w:r>
      <w:proofErr w:type="spellStart"/>
      <w:r>
        <w:t>антиартмических</w:t>
      </w:r>
      <w:proofErr w:type="spellEnd"/>
      <w:r>
        <w:t xml:space="preserve"> препаратов предоставлялся лечащему врачу пациента. Контрольную группу для оценки частоты и амплитуды ранней </w:t>
      </w:r>
      <w:proofErr w:type="spellStart"/>
      <w:r>
        <w:t>реполяризации</w:t>
      </w:r>
      <w:proofErr w:type="spellEnd"/>
      <w:r>
        <w:t xml:space="preserve"> составили 412 здоровых лиц, сопоставимых с группой больных по полу, возрасту, расовой принадлежности и физической активности. </w:t>
      </w:r>
    </w:p>
    <w:p w:rsidR="001D7EB6" w:rsidRDefault="001D7EB6" w:rsidP="001D7EB6">
      <w:r>
        <w:t xml:space="preserve"> Результаты. Группа больных с </w:t>
      </w:r>
      <w:proofErr w:type="spellStart"/>
      <w:r>
        <w:t>идиопатической</w:t>
      </w:r>
      <w:proofErr w:type="spellEnd"/>
      <w:r>
        <w:t xml:space="preserve"> фибрилляцией желудочков состояла их 123 мужчин и 83 женщин, средний возраст составил 36±11 лет (M±SD). Синдром ранней </w:t>
      </w:r>
      <w:proofErr w:type="spellStart"/>
      <w:r>
        <w:lastRenderedPageBreak/>
        <w:t>реполяризации</w:t>
      </w:r>
      <w:proofErr w:type="spellEnd"/>
      <w:r>
        <w:t xml:space="preserve"> выявлен у 64 больных (31%) и у 21 человек контрольной группы (5%, </w:t>
      </w:r>
      <w:proofErr w:type="spellStart"/>
      <w:r>
        <w:t>p</w:t>
      </w:r>
      <w:proofErr w:type="spellEnd"/>
      <w:r>
        <w:t xml:space="preserve">&lt;0,001). Амплитуда подъема точки J была значительно больше у больных, чем в контроле (2,0±0,9 мм против 1,2±0,4 </w:t>
      </w:r>
      <w:proofErr w:type="spellStart"/>
      <w:r>
        <w:t>mm</w:t>
      </w:r>
      <w:proofErr w:type="spellEnd"/>
      <w:r>
        <w:t xml:space="preserve">, </w:t>
      </w:r>
      <w:proofErr w:type="spellStart"/>
      <w:r>
        <w:t>p</w:t>
      </w:r>
      <w:proofErr w:type="spellEnd"/>
      <w:r>
        <w:t xml:space="preserve">&lt;0,001). После коррекции с учетом пола, возраста, расы и физической активности отношение шансов наличия синдрома ранней </w:t>
      </w:r>
      <w:proofErr w:type="spellStart"/>
      <w:r>
        <w:t>реполяризации</w:t>
      </w:r>
      <w:proofErr w:type="spellEnd"/>
      <w:r>
        <w:t xml:space="preserve"> составило у больных 10,9 в сравнении с контролем (95% доверительный интервал [ДИ] 6,3-18,9). </w:t>
      </w:r>
      <w:proofErr w:type="gramStart"/>
      <w:r>
        <w:t xml:space="preserve">Среди больных с </w:t>
      </w:r>
      <w:proofErr w:type="spellStart"/>
      <w:r>
        <w:t>идиопатической</w:t>
      </w:r>
      <w:proofErr w:type="spellEnd"/>
      <w:r>
        <w:t xml:space="preserve"> фибрилляцией желудочков и синдромом ранней </w:t>
      </w:r>
      <w:proofErr w:type="spellStart"/>
      <w:r>
        <w:t>реполяризации</w:t>
      </w:r>
      <w:proofErr w:type="spellEnd"/>
      <w:r>
        <w:t xml:space="preserve"> чаще встречались мужчины (72% против 54%, p=0,007), остановка сердца во время сна (19% против 4%, p=0,03), необъяснимые обмороки (38% против 25%, p=0,06), более короткий интервал </w:t>
      </w:r>
      <w:proofErr w:type="spellStart"/>
      <w:r>
        <w:t>QTc</w:t>
      </w:r>
      <w:proofErr w:type="spellEnd"/>
      <w:r>
        <w:t xml:space="preserve"> (в среднем 392±22 мс против 401±13 мс, p=0,01), чем среди больных без синдрома ранней </w:t>
      </w:r>
      <w:proofErr w:type="spellStart"/>
      <w:r>
        <w:t>реполяризации</w:t>
      </w:r>
      <w:proofErr w:type="spellEnd"/>
      <w:r>
        <w:t>.</w:t>
      </w:r>
      <w:proofErr w:type="gramEnd"/>
      <w:r>
        <w:t xml:space="preserve"> У 18 больных ЭКГ зарегистрирована в периоды возросшей </w:t>
      </w:r>
      <w:proofErr w:type="spellStart"/>
      <w:r>
        <w:t>аритмогенной</w:t>
      </w:r>
      <w:proofErr w:type="spellEnd"/>
      <w:r>
        <w:t xml:space="preserve"> активности (частая желудочковая экстрасистолия и эпизоды фибрилляции желудочков). При этом отмечено увеличение амплитуды подъема точки J от 2,6±1 мм до 4,1±2 мм (</w:t>
      </w:r>
      <w:proofErr w:type="spellStart"/>
      <w:r>
        <w:t>p</w:t>
      </w:r>
      <w:proofErr w:type="spellEnd"/>
      <w:r>
        <w:t>&lt;0,001).</w:t>
      </w:r>
    </w:p>
    <w:p w:rsidR="001D7EB6" w:rsidRDefault="001D7EB6" w:rsidP="001D7EB6">
      <w:r>
        <w:t xml:space="preserve"> Во время теста с физической нагрузкой или внутривенном </w:t>
      </w:r>
      <w:proofErr w:type="gramStart"/>
      <w:r>
        <w:t>введении</w:t>
      </w:r>
      <w:proofErr w:type="gramEnd"/>
      <w:r>
        <w:t xml:space="preserve"> </w:t>
      </w:r>
      <w:proofErr w:type="spellStart"/>
      <w:r>
        <w:t>изопротеренола</w:t>
      </w:r>
      <w:proofErr w:type="spellEnd"/>
      <w:r>
        <w:t xml:space="preserve"> электрокардиографические признаки синдрома ранней </w:t>
      </w:r>
      <w:proofErr w:type="spellStart"/>
      <w:r>
        <w:t>реполяризации</w:t>
      </w:r>
      <w:proofErr w:type="spellEnd"/>
      <w:r>
        <w:t xml:space="preserve"> уменьшаются или полностью исчезают. У 2 больных </w:t>
      </w:r>
      <w:proofErr w:type="spellStart"/>
      <w:r>
        <w:t>инфузия</w:t>
      </w:r>
      <w:proofErr w:type="spellEnd"/>
      <w:r>
        <w:t xml:space="preserve"> </w:t>
      </w:r>
      <w:proofErr w:type="spellStart"/>
      <w:r>
        <w:t>изопротеренола</w:t>
      </w:r>
      <w:proofErr w:type="spellEnd"/>
      <w:r>
        <w:t xml:space="preserve"> во время повторяющихся эпизодов фибрилляции желудочков устраняла все нарушения ритма, когда частота </w:t>
      </w:r>
      <w:proofErr w:type="spellStart"/>
      <w:r>
        <w:t>синусового</w:t>
      </w:r>
      <w:proofErr w:type="spellEnd"/>
      <w:r>
        <w:t xml:space="preserve"> ритма превышала 120 ударов в минуту. С другой стороны, на фоне назначения </w:t>
      </w:r>
      <w:proofErr w:type="spellStart"/>
      <w:r>
        <w:t>блокаторов</w:t>
      </w:r>
      <w:proofErr w:type="spellEnd"/>
      <w:r>
        <w:t xml:space="preserve"> </w:t>
      </w:r>
      <w:proofErr w:type="spellStart"/>
      <w:proofErr w:type="gramStart"/>
      <w:r>
        <w:t>бета-адренергических</w:t>
      </w:r>
      <w:proofErr w:type="spellEnd"/>
      <w:proofErr w:type="gramEnd"/>
      <w:r>
        <w:t xml:space="preserve"> рецепторов признаки ранней </w:t>
      </w:r>
      <w:proofErr w:type="spellStart"/>
      <w:r>
        <w:t>реполяризации</w:t>
      </w:r>
      <w:proofErr w:type="spellEnd"/>
      <w:r>
        <w:t xml:space="preserve"> на ЭКГ усиливаются.</w:t>
      </w:r>
    </w:p>
    <w:p w:rsidR="001D7EB6" w:rsidRDefault="001D7EB6" w:rsidP="001D7EB6">
      <w:r>
        <w:t xml:space="preserve"> При </w:t>
      </w:r>
      <w:proofErr w:type="spellStart"/>
      <w:r>
        <w:t>эндокардиальном</w:t>
      </w:r>
      <w:proofErr w:type="spellEnd"/>
      <w:r>
        <w:t xml:space="preserve"> картировании у 8 больных было обнаружено, что эктопическая активность, которая инициировала желудочковые аритмии, возникала в зонах нарушения </w:t>
      </w:r>
      <w:proofErr w:type="spellStart"/>
      <w:r>
        <w:t>реполяризации</w:t>
      </w:r>
      <w:proofErr w:type="spellEnd"/>
      <w:r>
        <w:t xml:space="preserve">. За весь период наблюдения за больными в течение 61±50 (M±SD) месяцев частота </w:t>
      </w:r>
      <w:proofErr w:type="spellStart"/>
      <w:r>
        <w:t>рецидивирования</w:t>
      </w:r>
      <w:proofErr w:type="spellEnd"/>
      <w:r>
        <w:t xml:space="preserve"> фибрилляции желудочков у больных с синдромом ранней </w:t>
      </w:r>
      <w:proofErr w:type="spellStart"/>
      <w:r>
        <w:t>реполяризации</w:t>
      </w:r>
      <w:proofErr w:type="spellEnd"/>
      <w:r>
        <w:t xml:space="preserve"> была значительно выше, чем у больных без нарушений </w:t>
      </w:r>
      <w:proofErr w:type="spellStart"/>
      <w:r>
        <w:t>реполяризации</w:t>
      </w:r>
      <w:proofErr w:type="spellEnd"/>
      <w:r>
        <w:t xml:space="preserve"> (относительный риск 2,1; 95% ДИ 1,2-3.5; p=0,008).</w:t>
      </w:r>
    </w:p>
    <w:p w:rsidR="001D7EB6" w:rsidRDefault="001D7EB6" w:rsidP="001D7EB6">
      <w:r>
        <w:t xml:space="preserve"> Выводы. Среди больных с </w:t>
      </w:r>
      <w:proofErr w:type="spellStart"/>
      <w:r>
        <w:t>идиопатической</w:t>
      </w:r>
      <w:proofErr w:type="spellEnd"/>
      <w:r>
        <w:t xml:space="preserve"> фибрилляцией желудочков повышена частота синдрома ранней </w:t>
      </w:r>
      <w:proofErr w:type="spellStart"/>
      <w:r>
        <w:t>реполяризации</w:t>
      </w:r>
      <w:proofErr w:type="spellEnd"/>
      <w:r>
        <w:t>.</w:t>
      </w:r>
    </w:p>
    <w:p w:rsidR="001D7EB6" w:rsidRPr="001D7EB6" w:rsidRDefault="001D7EB6" w:rsidP="001D7EB6">
      <w:pPr>
        <w:rPr>
          <w:lang w:val="en-US"/>
        </w:rPr>
      </w:pPr>
      <w:r>
        <w:t xml:space="preserve"> Литература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1. Zipes D.P., Wellens H.J.J. Sudden cardiac death. Circulation 1998;98:2334-2351.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2. Consensus statement of the Joint Steering Committees of the Unexplained Cardiac Registry of Europe and of the Idiopathic Ventricular Fibrillation Registry of the United States. Survivors of out-of-hospital cardiac arrest with apparently normal heart: need for definition and standardized clinical evaluation. Circulation 1997;95:265-272.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3. Corrado D., Basso C., Thiene G. Sudden cardiac death in young people with apparently normal heart. Cardiovasc Res 2001;50:399-408.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4. Viskin S., Belhassen B. Idiopathic ventricular fibrillation. Am Heart J 1990;120:661-671.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5. Klatsky A.L., Oehm R., Cooper R.A. et al. The early repolarization normal variant electrocardiogram: correlates and consequences. Am J Med 2003;115:171-177. 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6. Mehta M., Jain A.C., Mehta A. Early repolarization. Clin Cardiol 1999;22:59-65.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7. Gussak I, Antzelevitch C. Early repolarization syndrome: clinical characteristics and possible cellular and ionic mechanisms. J Electrocardiol 2000;33:299-309.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lastRenderedPageBreak/>
        <w:t xml:space="preserve"> 8. Haïssaguerre M., Derval N., Sacher F. et al. Sudden Cardiac Arrest Associated with Early Repolarization. N Engl J Med 2008;358:2016-2022. </w:t>
      </w:r>
    </w:p>
    <w:p w:rsidR="001D7EB6" w:rsidRPr="001D7EB6" w:rsidRDefault="001D7EB6" w:rsidP="001D7EB6">
      <w:pPr>
        <w:rPr>
          <w:lang w:val="en-US"/>
        </w:rPr>
      </w:pPr>
      <w:r w:rsidRPr="001D7EB6">
        <w:rPr>
          <w:lang w:val="en-US"/>
        </w:rPr>
        <w:t xml:space="preserve"> 9. Wellens H.J. Early Repolarization Revisited. N Engl J Med 2008;358:2063-2065.</w:t>
      </w:r>
    </w:p>
    <w:p w:rsidR="001D7EB6" w:rsidRDefault="001D7EB6" w:rsidP="001D7EB6">
      <w:r w:rsidRPr="001D7EB6">
        <w:rPr>
          <w:lang w:val="en-US"/>
        </w:rPr>
        <w:t xml:space="preserve"> 10. Haïssaguerre M, Shoda M, Jaïs P, et al. Mapping and ablation of idiopathic ventricular fibrillation. </w:t>
      </w:r>
      <w:proofErr w:type="spellStart"/>
      <w:r>
        <w:t>Circulation</w:t>
      </w:r>
      <w:proofErr w:type="spellEnd"/>
      <w:r>
        <w:t xml:space="preserve"> 2002;106:962-967. </w:t>
      </w:r>
    </w:p>
    <w:p w:rsidR="001D7EB6" w:rsidRDefault="001D7EB6" w:rsidP="001D7EB6">
      <w:r>
        <w:t xml:space="preserve"> _______________________________________</w:t>
      </w:r>
    </w:p>
    <w:p w:rsidR="00447ECE" w:rsidRDefault="001D7EB6" w:rsidP="001D7EB6">
      <w:r>
        <w:t xml:space="preserve"> Из журнала Кардиология. Материал подготовил А.А.Лякишев (Москва)</w:t>
      </w:r>
    </w:p>
    <w:sectPr w:rsidR="0044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D7EB6"/>
    <w:rsid w:val="001D7EB6"/>
    <w:rsid w:val="0044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Company>Home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2</cp:revision>
  <dcterms:created xsi:type="dcterms:W3CDTF">2011-05-18T16:36:00Z</dcterms:created>
  <dcterms:modified xsi:type="dcterms:W3CDTF">2011-05-18T16:37:00Z</dcterms:modified>
</cp:coreProperties>
</file>