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24" w:type="dxa"/>
        <w:tblCellSpacing w:w="0" w:type="dxa"/>
        <w:tblCellMar>
          <w:left w:w="0" w:type="dxa"/>
          <w:right w:w="0" w:type="dxa"/>
        </w:tblCellMar>
        <w:tblLook w:val="04A0"/>
      </w:tblPr>
      <w:tblGrid>
        <w:gridCol w:w="4321"/>
      </w:tblGrid>
      <w:tr w:rsidR="00051FCF" w:rsidRPr="00051FCF" w:rsidTr="00051FCF">
        <w:trPr>
          <w:tblCellSpacing w:w="0" w:type="dxa"/>
        </w:trPr>
        <w:tc>
          <w:tcPr>
            <w:tcW w:w="124" w:type="dxa"/>
            <w:vAlign w:val="center"/>
            <w:hideMark/>
          </w:tcPr>
          <w:p w:rsidR="00051FCF" w:rsidRPr="00051FCF" w:rsidRDefault="00051FCF" w:rsidP="00051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9525"/>
                  <wp:effectExtent l="0" t="0" r="0" b="0"/>
                  <wp:docPr id="3" name="Рисунок 1" descr="http://www.krugosvet.ru/imag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ugosvet.ru/images/p.gif"/>
                          <pic:cNvPicPr>
                            <a:picLocks noChangeAspect="1" noChangeArrowheads="1"/>
                          </pic:cNvPicPr>
                        </pic:nvPicPr>
                        <pic:blipFill>
                          <a:blip r:embed="rId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051FCF" w:rsidRPr="00051FCF" w:rsidTr="00051FCF">
        <w:trPr>
          <w:tblCellSpacing w:w="0" w:type="dxa"/>
        </w:trPr>
        <w:tc>
          <w:tcPr>
            <w:tcW w:w="124" w:type="dxa"/>
            <w:shd w:val="clear" w:color="auto" w:fill="FFFFFF"/>
            <w:vAlign w:val="center"/>
            <w:hideMark/>
          </w:tcPr>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bookmarkStart w:id="0" w:name="1003906-A-101"/>
            <w:r w:rsidRPr="00051FCF">
              <w:rPr>
                <w:rFonts w:ascii="Times New Roman" w:eastAsia="Times New Roman" w:hAnsi="Times New Roman" w:cs="Times New Roman"/>
                <w:noProof/>
                <w:sz w:val="24"/>
                <w:szCs w:val="24"/>
                <w:lang w:eastAsia="ru-RU"/>
              </w:rPr>
              <w:t xml:space="preserve">ШИЗОФРЕНИЯ, </w:t>
            </w:r>
            <w:bookmarkEnd w:id="0"/>
            <w:r w:rsidRPr="00051FCF">
              <w:rPr>
                <w:rFonts w:ascii="Times New Roman" w:eastAsia="Times New Roman" w:hAnsi="Times New Roman" w:cs="Times New Roman"/>
                <w:noProof/>
                <w:sz w:val="24"/>
                <w:szCs w:val="24"/>
                <w:lang w:eastAsia="ru-RU"/>
              </w:rPr>
              <w:t xml:space="preserve">тяжелое психическое расстройство, влияющее на многие функции сознания и поведения, в том числе мыслительные процессы, восприятие, эмоции (аффекты), мотивацию и даже двигательную сферу. Лучше всего рассматривать шизофрению как синдром, т.е. совокупность симптомов и признаков, поскольку нет согласия в вопросе о причине заболевания. Практика тоже свидетельствует о том, что шизофрения включает несколько расстройств. Каждое из них отличается своеобразием течения и в какой-то мере семейного анамнеза (медицинской истории семьи). При определении типа расстройства учитываются сочетание признаков и симптомов.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Существует много гипотез о причинах шизофрении, начиная с теорий, рассматривающих в качестве такой причины нездоровые взаимоотношения в семье, до биохимических концепций, предполагающих, что в основе болезни лежит нарушение метаболизма головного мозга, приводящее, например, к выработке веществ, вызывающих галлюцинации. Исследования близнецов и приемных детей доказывают важность генетического фактора, однако механизм проявления его действия и способ наследственной передачи неизвестны.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bookmarkStart w:id="1" w:name="1003906-L-102"/>
            <w:r w:rsidRPr="00051FCF">
              <w:rPr>
                <w:rFonts w:ascii="Times New Roman" w:eastAsia="Times New Roman" w:hAnsi="Times New Roman" w:cs="Times New Roman"/>
                <w:noProof/>
                <w:sz w:val="24"/>
                <w:szCs w:val="24"/>
                <w:lang w:eastAsia="ru-RU"/>
              </w:rPr>
              <w:t xml:space="preserve">Исторический аспект. </w:t>
            </w:r>
            <w:bookmarkEnd w:id="1"/>
            <w:r w:rsidRPr="00051FCF">
              <w:rPr>
                <w:rFonts w:ascii="Times New Roman" w:eastAsia="Times New Roman" w:hAnsi="Times New Roman" w:cs="Times New Roman"/>
                <w:noProof/>
                <w:sz w:val="24"/>
                <w:szCs w:val="24"/>
                <w:lang w:eastAsia="ru-RU"/>
              </w:rPr>
              <w:t xml:space="preserve">В 1896 немецкий психиатр </w:t>
            </w:r>
            <w:hyperlink r:id="rId6" w:tgtFrame="_parent" w:history="1">
              <w:r w:rsidRPr="00051FCF">
                <w:rPr>
                  <w:rStyle w:val="a3"/>
                  <w:rFonts w:ascii="Times New Roman" w:eastAsia="Times New Roman" w:hAnsi="Times New Roman" w:cs="Times New Roman"/>
                  <w:noProof/>
                  <w:sz w:val="24"/>
                  <w:szCs w:val="24"/>
                  <w:lang w:eastAsia="ru-RU"/>
                </w:rPr>
                <w:t>Э.Крепелин</w:t>
              </w:r>
            </w:hyperlink>
            <w:r w:rsidRPr="00051FCF">
              <w:rPr>
                <w:rFonts w:ascii="Times New Roman" w:eastAsia="Times New Roman" w:hAnsi="Times New Roman" w:cs="Times New Roman"/>
                <w:noProof/>
                <w:sz w:val="24"/>
                <w:szCs w:val="24"/>
                <w:lang w:eastAsia="ru-RU"/>
              </w:rPr>
              <w:t xml:space="preserve"> впервые описал состояние, названное им ранним слабоумием (dementia praecox), поскольку больные утрачивали многие интеллектуальные функции очень рано. Он отличал это состояние от множества других психических расстройств, в первую очередь от маниакально-депрессивного психоза, который характеризуется преимущественно перепадами настроения и периодическим восстановлением затронутых болезнью интеллектуальных функций. Крепелин описал также три типа раннего слабоумия: параноидный, гебефренический и кататонический (см. ниже Формы шизофрении). С годами клиническая практика подтвердила </w:t>
            </w:r>
            <w:r w:rsidRPr="00051FCF">
              <w:rPr>
                <w:rFonts w:ascii="Times New Roman" w:eastAsia="Times New Roman" w:hAnsi="Times New Roman" w:cs="Times New Roman"/>
                <w:noProof/>
                <w:sz w:val="24"/>
                <w:szCs w:val="24"/>
                <w:lang w:eastAsia="ru-RU"/>
              </w:rPr>
              <w:lastRenderedPageBreak/>
              <w:t xml:space="preserve">обоснованность и полезность классификации Крепелина; ею и сейчас продолжают пользоваться в психиатрии.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Термин «шизофрения» был введен швейцарским психиатром Э.Блейлером в 1911 в монографии Раннее слабоумие, или группа шизофрений (E.Bleuler. Dementia Praecox oder Gruppe der Schizophrenien). К трем первоначально описанным Крепелином типам шизофрении он добавил четвертую, простую форму. Блейлер пытался описать шизофрению, исходя из «базисных» симптомов – нарушения мышления и эмоциональных изменений. Однако вскоре стало очевидно, что не все лица, по критериям Крепелина и Блейлера отнесенные к больным шизофренией, имеют расстройства, приобретающие хроническое течение или ведущие к деградации. На протяжении многих лет предпринимались попытки уточнить критерии диагностики, чтобы добиться большего единообразия в прогнозе болезни. Например, в 1937 скандинавский психиатр Г.Лангфельдт подразделил шизофрению на две формы – с плохим и хорошим прогнозом – на основании факторов, предшествующих началу болезни, и клинических проявлений в остром периоде. Современные попытки пересмотреть формы шизофрении используют подход Лангфельдта.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bookmarkStart w:id="2" w:name="1003906-L-103"/>
            <w:r w:rsidRPr="00051FCF">
              <w:rPr>
                <w:rFonts w:ascii="Times New Roman" w:eastAsia="Times New Roman" w:hAnsi="Times New Roman" w:cs="Times New Roman"/>
                <w:noProof/>
                <w:sz w:val="24"/>
                <w:szCs w:val="24"/>
                <w:lang w:eastAsia="ru-RU"/>
              </w:rPr>
              <w:t xml:space="preserve">Симптомы. </w:t>
            </w:r>
            <w:bookmarkEnd w:id="2"/>
            <w:r w:rsidRPr="00051FCF">
              <w:rPr>
                <w:rFonts w:ascii="Times New Roman" w:eastAsia="Times New Roman" w:hAnsi="Times New Roman" w:cs="Times New Roman"/>
                <w:noProof/>
                <w:sz w:val="24"/>
                <w:szCs w:val="24"/>
                <w:lang w:eastAsia="ru-RU"/>
              </w:rPr>
              <w:t xml:space="preserve">Отличительные признаки шизофренических расстройств – нарушения мышления, восприятия, аффекта и моторной функции.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Нарушения мышления, столь свойственные шизофрении, описывались многократно и в разных терминах. При шизофрении мыслительные процессы утрачивают нормальные ассоциативные связи, и больной часто неспособен сосредоточиться на какой-либо умственной задаче. С одной стороны, ненужные, посторонние мысли препятствуют концентрации внимания, ведут к расплывчатости мышления и часто образуют поток сугубо личностного и эксцентричного мыслительного материала – источника </w:t>
            </w:r>
            <w:r w:rsidRPr="00051FCF">
              <w:rPr>
                <w:rFonts w:ascii="Times New Roman" w:eastAsia="Times New Roman" w:hAnsi="Times New Roman" w:cs="Times New Roman"/>
                <w:noProof/>
                <w:sz w:val="24"/>
                <w:szCs w:val="24"/>
                <w:lang w:eastAsia="ru-RU"/>
              </w:rPr>
              <w:lastRenderedPageBreak/>
              <w:t xml:space="preserve">множества необычных, даже странных мыслей. С другой стороны, у некоторых больных возникают трудности в порождении мыслей вообще, и они жалуются, что их разум пуст и непродуктивен. Существуют и другие варианты нарушений мышления, когда вторгаются мысли, препятствующие нормальному ходу мыслительной активности или полностью блокирующие его.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На содержание мышления влияет также характерный для шизофрении феномен, а именно бред. Бред – это ошибочные и обычно очень стойкие убеждения, которые с учетом культурной среды больного признаются аномальными. Например, страдающий бредом преследования может быть убежден в том, что за ним шпионят, что его дом начинен «жучками» (прослушивающими устройствами), что полиция, ЦРУ и ФБР следят за ним. Разумеется, для оценки таких убеждений важно знать реальную жизненную ситуацию больного, ибо есть люди, которые действительно находятся под таким наблюдением. Однако многие бредовые сюжеты настолько противоестественны, что повседневного опыта достаточно, чтобы развести их с реальностью. Примером служит бредовое убеждение человека в том, что он был перенесен через космос на другую планету, и там высшие существа наделили его чудесной силой и озарением. Помимо распространенного бреда преследования, существуют и другие виды шизофренического бреда. В их числе – бред утраты контроля за мыслями и движениями, когда больной убежден, что его мысли и движения контролируются внешними силами, например, по проводам, с помощью электроники, телепатии или гипноза.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При шизофрении часто возникают нарушения процессов восприятия. Наиболее распространены слуховые </w:t>
            </w:r>
            <w:hyperlink r:id="rId7" w:tgtFrame="_parent" w:history="1">
              <w:r w:rsidRPr="00051FCF">
                <w:rPr>
                  <w:rStyle w:val="a3"/>
                  <w:rFonts w:ascii="Times New Roman" w:eastAsia="Times New Roman" w:hAnsi="Times New Roman" w:cs="Times New Roman"/>
                  <w:noProof/>
                  <w:sz w:val="24"/>
                  <w:szCs w:val="24"/>
                  <w:lang w:eastAsia="ru-RU"/>
                </w:rPr>
                <w:t>галлюцинации</w:t>
              </w:r>
            </w:hyperlink>
            <w:r w:rsidRPr="00051FCF">
              <w:rPr>
                <w:rFonts w:ascii="Times New Roman" w:eastAsia="Times New Roman" w:hAnsi="Times New Roman" w:cs="Times New Roman"/>
                <w:noProof/>
                <w:sz w:val="24"/>
                <w:szCs w:val="24"/>
                <w:lang w:eastAsia="ru-RU"/>
              </w:rPr>
              <w:t xml:space="preserve"> – восприятие несуществующих звуков. Некоторые пациенты слышат голоса почти постоянно, другие только эпизодически. Голоса могут быть доступны для </w:t>
            </w:r>
            <w:r w:rsidRPr="00051FCF">
              <w:rPr>
                <w:rFonts w:ascii="Times New Roman" w:eastAsia="Times New Roman" w:hAnsi="Times New Roman" w:cs="Times New Roman"/>
                <w:noProof/>
                <w:sz w:val="24"/>
                <w:szCs w:val="24"/>
                <w:lang w:eastAsia="ru-RU"/>
              </w:rPr>
              <w:lastRenderedPageBreak/>
              <w:t xml:space="preserve">понимания или нет, но, как правило, они понятны пациенту и повторяют его мысли, комментируют их или же его действия, спорят, угрожают, ругают, проклинают. Некоторые авторитетные специалисты рассматривают непрерывные слуховые галлюцинации как диагностический признак шизофрении, если нет доказанного заболевания мозга или хронической наркомании. Возможны также зрительные или тактильные галлюцинации, хотя они значительно менее распространены. Как правило, галлюцинации сочетаются с другими симптомами и часто включены в бредовые убеждения. Например, галлюцинаторные голоса могут восприниматься как часть электронной подслушивающей системы.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Значительно более характерно для шизофрении изменение аффектов (эмоций). Такие изменения включают отсутствие эмоциональной реакции на ситуацию, ранее ее пробуждавшую, либо выражение эмоции, которая не соответствует ни ситуации, ни собственным мыслям больного. В результате у одних больных постоянно «замороженное» или «одеревенелое» лицо, другие же могут смеяться или улыбаться, присутствуя при трагическом событии.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Возможны также двигательные нарушения, хотя они менее распространены, чем описанные выше симптомы. Могут быть затронуты двигательные проявления всех видов – поза, походка, жесты, мимика. Движения могут быть неловкими, жесткими, судорожными, неестественными; в течение длительного времени сохраняются позы, кажущиеся неудобными. Такие двигательные аномалии особенно характерны для кататонической формы шизофрении.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bookmarkStart w:id="3" w:name="1003906-L-104"/>
            <w:r w:rsidRPr="00051FCF">
              <w:rPr>
                <w:rFonts w:ascii="Times New Roman" w:eastAsia="Times New Roman" w:hAnsi="Times New Roman" w:cs="Times New Roman"/>
                <w:noProof/>
                <w:sz w:val="24"/>
                <w:szCs w:val="24"/>
                <w:lang w:eastAsia="ru-RU"/>
              </w:rPr>
              <w:t xml:space="preserve">Распространенность. </w:t>
            </w:r>
            <w:bookmarkEnd w:id="3"/>
            <w:r w:rsidRPr="00051FCF">
              <w:rPr>
                <w:rFonts w:ascii="Times New Roman" w:eastAsia="Times New Roman" w:hAnsi="Times New Roman" w:cs="Times New Roman"/>
                <w:noProof/>
                <w:sz w:val="24"/>
                <w:szCs w:val="24"/>
                <w:lang w:eastAsia="ru-RU"/>
              </w:rPr>
              <w:t xml:space="preserve">Как правило, шизофрения начинается в раннем возрасте: при гебефренической форме – часто до двадцати лет или чуть позже, при параноидной форме несколько позднее. Начало после 50 лет для </w:t>
            </w:r>
            <w:r w:rsidRPr="00051FCF">
              <w:rPr>
                <w:rFonts w:ascii="Times New Roman" w:eastAsia="Times New Roman" w:hAnsi="Times New Roman" w:cs="Times New Roman"/>
                <w:noProof/>
                <w:sz w:val="24"/>
                <w:szCs w:val="24"/>
                <w:lang w:eastAsia="ru-RU"/>
              </w:rPr>
              <w:lastRenderedPageBreak/>
              <w:t xml:space="preserve">шизофрении нетипично. В больших городах выявляется больше случаев заболевания, чем в пригородах или сельской местности. Однако это может отражать перемещение больных и их семей, а не влияние урбанизованной среды самой по себе. Различия в заболеваемости шизофренией между мужчинами и женщинами незначительны.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Лица, у которых впоследствии развивается шизофрения, зачастую еще до начала заболевания отличаются рядом особенностей. Например, они могут характеризоваться плохой социализацией, быть «одиночками», которые никогда не ходят на свидания и не женятся. Описаны также некоторые особенности младенческого и детского возраста больных, в том числе малый вес при рождении, сниженный коэффициент интеллектуального развития (IQ) по сравнению с братьями и сестрами, не страдающими шизофренией, а также различия в непроизвольных реакциях внутренних органов на стресс. Однако имеются и несколько другие данные. Например, некоторые исследователи пришли к выводу, что детям, у которых впоследствии развивается шизофрения, свойственны стойкие асоциальные черты; другие описывают таких детей как необщительных, не имеющих друзей или чрезмерно чувствительных.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В целом, в Северной Америке риск заболеть шизофренией в течение жизни, оцениваемый в основном по числу госпитализированных больных, составляет от 0,8 до 1%. Вероятно, эта цифра не занижена, так как большинство больных шизофренией в какой-то момент жизни попадает в клинику.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hyperlink r:id="rId8" w:history="1">
              <w:r w:rsidRPr="00051FCF">
                <w:rPr>
                  <w:rStyle w:val="a3"/>
                  <w:rFonts w:ascii="Times New Roman" w:eastAsia="Times New Roman" w:hAnsi="Times New Roman" w:cs="Times New Roman"/>
                  <w:noProof/>
                  <w:sz w:val="24"/>
                  <w:szCs w:val="24"/>
                  <w:lang w:eastAsia="ru-RU"/>
                </w:rPr>
                <w:t>дальше</w:t>
              </w:r>
            </w:hyperlink>
            <w:r w:rsidRPr="00051FCF">
              <w:rPr>
                <w:rFonts w:ascii="Times New Roman" w:eastAsia="Times New Roman" w:hAnsi="Times New Roman" w:cs="Times New Roman"/>
                <w:noProof/>
                <w:sz w:val="24"/>
                <w:szCs w:val="24"/>
                <w:lang w:eastAsia="ru-RU"/>
              </w:rPr>
              <w:t xml:space="preserve"> </w:t>
            </w:r>
          </w:p>
          <w:p w:rsidR="00051FCF" w:rsidRPr="00051FCF" w:rsidRDefault="00051FCF" w:rsidP="00051FCF">
            <w:pPr>
              <w:spacing w:after="0" w:line="240" w:lineRule="auto"/>
              <w:rPr>
                <w:rFonts w:ascii="Times New Roman" w:eastAsia="Times New Roman" w:hAnsi="Times New Roman" w:cs="Times New Roman"/>
                <w:noProof/>
                <w:sz w:val="24"/>
                <w:szCs w:val="24"/>
                <w:lang w:eastAsia="ru-RU"/>
              </w:rPr>
            </w:pPr>
            <w:r w:rsidRPr="00051FCF">
              <w:rPr>
                <w:rFonts w:ascii="Times New Roman" w:eastAsia="Times New Roman" w:hAnsi="Times New Roman" w:cs="Times New Roman"/>
                <w:noProof/>
                <w:sz w:val="24"/>
                <w:szCs w:val="24"/>
                <w:lang w:eastAsia="ru-RU"/>
              </w:rPr>
              <w:t xml:space="preserve">Искать "ШИЗОФРЕНИЯ":  </w:t>
            </w:r>
            <w:hyperlink r:id="rId9" w:tgtFrame="_blank" w:history="1">
              <w:r w:rsidRPr="00051FCF">
                <w:rPr>
                  <w:rStyle w:val="a3"/>
                  <w:rFonts w:ascii="Times New Roman" w:eastAsia="Times New Roman" w:hAnsi="Times New Roman" w:cs="Times New Roman"/>
                  <w:noProof/>
                  <w:sz w:val="24"/>
                  <w:szCs w:val="24"/>
                  <w:lang w:eastAsia="ru-RU"/>
                </w:rPr>
                <w:t>Aport</w:t>
              </w:r>
            </w:hyperlink>
            <w:r w:rsidRPr="00051FCF">
              <w:rPr>
                <w:rFonts w:ascii="Times New Roman" w:eastAsia="Times New Roman" w:hAnsi="Times New Roman" w:cs="Times New Roman"/>
                <w:noProof/>
                <w:sz w:val="24"/>
                <w:szCs w:val="24"/>
                <w:lang w:eastAsia="ru-RU"/>
              </w:rPr>
              <w:t xml:space="preserve">  </w:t>
            </w:r>
            <w:hyperlink r:id="rId10" w:tgtFrame="_blank" w:history="1">
              <w:r w:rsidRPr="00051FCF">
                <w:rPr>
                  <w:rStyle w:val="a3"/>
                  <w:rFonts w:ascii="Times New Roman" w:eastAsia="Times New Roman" w:hAnsi="Times New Roman" w:cs="Times New Roman"/>
                  <w:noProof/>
                  <w:sz w:val="24"/>
                  <w:szCs w:val="24"/>
                  <w:lang w:eastAsia="ru-RU"/>
                </w:rPr>
                <w:t>Google</w:t>
              </w:r>
            </w:hyperlink>
            <w:r w:rsidRPr="00051FCF">
              <w:rPr>
                <w:rFonts w:ascii="Times New Roman" w:eastAsia="Times New Roman" w:hAnsi="Times New Roman" w:cs="Times New Roman"/>
                <w:noProof/>
                <w:sz w:val="24"/>
                <w:szCs w:val="24"/>
                <w:lang w:eastAsia="ru-RU"/>
              </w:rPr>
              <w:t xml:space="preserve">  </w:t>
            </w:r>
            <w:hyperlink r:id="rId11" w:tgtFrame="_blank" w:history="1">
              <w:r w:rsidRPr="00051FCF">
                <w:rPr>
                  <w:rStyle w:val="a3"/>
                  <w:rFonts w:ascii="Times New Roman" w:eastAsia="Times New Roman" w:hAnsi="Times New Roman" w:cs="Times New Roman"/>
                  <w:noProof/>
                  <w:sz w:val="24"/>
                  <w:szCs w:val="24"/>
                  <w:lang w:eastAsia="ru-RU"/>
                </w:rPr>
                <w:t>Yandex</w:t>
              </w:r>
            </w:hyperlink>
          </w:p>
        </w:tc>
      </w:tr>
    </w:tbl>
    <w:p w:rsidR="00D90199" w:rsidRDefault="00051FCF" w:rsidP="00D90199">
      <w:pPr>
        <w:spacing w:after="0"/>
        <w:rPr>
          <w:rFonts w:ascii="Arial" w:hAnsi="Arial" w:cs="Arial"/>
          <w:color w:val="333333"/>
          <w:sz w:val="20"/>
          <w:szCs w:val="20"/>
        </w:rPr>
      </w:pPr>
      <w:r>
        <w:lastRenderedPageBreak/>
        <w:br w:type="textWrapping" w:clear="all"/>
      </w:r>
      <w:r w:rsidR="00D90199">
        <w:rPr>
          <w:rStyle w:val="ac"/>
          <w:rFonts w:ascii="Arial" w:hAnsi="Arial" w:cs="Arial"/>
          <w:b/>
          <w:bCs/>
          <w:color w:val="FF9933"/>
        </w:rPr>
        <w:t xml:space="preserve">В клинике «Психическое здоровье» применяются </w:t>
      </w:r>
    </w:p>
    <w:p w:rsidR="00D90199" w:rsidRDefault="00D90199" w:rsidP="00D90199">
      <w:pPr>
        <w:spacing w:after="0"/>
        <w:rPr>
          <w:rFonts w:ascii="Arial" w:hAnsi="Arial" w:cs="Arial"/>
          <w:color w:val="333333"/>
          <w:sz w:val="20"/>
          <w:szCs w:val="20"/>
        </w:rPr>
      </w:pPr>
      <w:r>
        <w:rPr>
          <w:rStyle w:val="ac"/>
          <w:rFonts w:ascii="Arial" w:hAnsi="Arial" w:cs="Arial"/>
          <w:b/>
          <w:bCs/>
          <w:color w:val="FF9933"/>
        </w:rPr>
        <w:t xml:space="preserve">рациональные и щадящие методы лечения </w:t>
      </w:r>
    </w:p>
    <w:p w:rsidR="00D90199" w:rsidRDefault="00D90199" w:rsidP="00D90199">
      <w:pPr>
        <w:spacing w:after="0"/>
        <w:rPr>
          <w:rFonts w:ascii="Arial" w:hAnsi="Arial" w:cs="Arial"/>
          <w:color w:val="333333"/>
          <w:sz w:val="20"/>
          <w:szCs w:val="20"/>
        </w:rPr>
      </w:pPr>
      <w:r>
        <w:rPr>
          <w:rStyle w:val="ab"/>
          <w:rFonts w:ascii="Arial" w:hAnsi="Arial" w:cs="Arial"/>
          <w:i/>
          <w:iCs/>
          <w:color w:val="FF9933"/>
        </w:rPr>
        <w:t>даже очень тяжелых психических расстройств.</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Style w:val="ab"/>
          <w:rFonts w:ascii="Arial" w:hAnsi="Arial" w:cs="Arial"/>
          <w:color w:val="333333"/>
          <w:sz w:val="20"/>
          <w:szCs w:val="20"/>
        </w:rPr>
        <w:t>Диагностика шизофрении</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lastRenderedPageBreak/>
        <w:t>Шизофрения – многоликое заболевание. Главная ее особенность заключается в нарушении адекватного восприятия окружающего мира. Мысли и поступки человека становятся непонятными для нас, а в некоторых случаях и социально опасными. Однако следует помнить, что очень часто под шизофрению «маскируются» другие психические расстройства. Поэтому чтобы поставить правильный диагноз, требуется детальное изучение всех проявлений заболевания и длительное наблюдение за пациентом. Для этого нами разработаны углубленные диагностические программы, проводятся специальное психологическое тестирование и консультации ведущих специалистов.</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Style w:val="ab"/>
          <w:rFonts w:ascii="Arial" w:hAnsi="Arial" w:cs="Arial"/>
          <w:color w:val="333333"/>
          <w:sz w:val="20"/>
          <w:szCs w:val="20"/>
        </w:rPr>
        <w:t>Лечение шизофрении</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В нашем стационаре созданы все условия для эффективной помощи при тяжелых психических расстройствах. Благодаря индивидуальной работе с каждым нашим пациентом, клиника «Психическое здоровье» добилась высоких результатов в лечении и реабилитации больных шизофренией, а также профилактике возможных осложнений и обострений этого заболевания в отдаленные сроки (длительная ремиссия).</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br/>
      </w:r>
      <w:r>
        <w:rPr>
          <w:rStyle w:val="ab"/>
          <w:rFonts w:ascii="Arial" w:hAnsi="Arial" w:cs="Arial"/>
          <w:color w:val="333333"/>
          <w:sz w:val="20"/>
          <w:szCs w:val="20"/>
        </w:rPr>
        <w:t>Десять тревожных симптомов!</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br/>
        <w:t>1. Снижение уровня физической и интеллектуальной активности.</w:t>
      </w:r>
      <w:r>
        <w:rPr>
          <w:rFonts w:ascii="Arial" w:hAnsi="Arial" w:cs="Arial"/>
          <w:color w:val="333333"/>
          <w:sz w:val="20"/>
          <w:szCs w:val="20"/>
        </w:rPr>
        <w:br/>
        <w:t>2. Замкнутость и нелюдимость.</w:t>
      </w:r>
      <w:r>
        <w:rPr>
          <w:rFonts w:ascii="Arial" w:hAnsi="Arial" w:cs="Arial"/>
          <w:color w:val="333333"/>
          <w:sz w:val="20"/>
          <w:szCs w:val="20"/>
        </w:rPr>
        <w:br/>
        <w:t>3. Агрессивность.</w:t>
      </w:r>
      <w:r>
        <w:rPr>
          <w:rFonts w:ascii="Arial" w:hAnsi="Arial" w:cs="Arial"/>
          <w:color w:val="333333"/>
          <w:sz w:val="20"/>
          <w:szCs w:val="20"/>
        </w:rPr>
        <w:br/>
        <w:t xml:space="preserve">4. Изменчивое (часто негативное) отношение к близким людям. </w:t>
      </w:r>
      <w:r>
        <w:rPr>
          <w:rFonts w:ascii="Arial" w:hAnsi="Arial" w:cs="Arial"/>
          <w:color w:val="333333"/>
          <w:sz w:val="20"/>
          <w:szCs w:val="20"/>
        </w:rPr>
        <w:br/>
        <w:t>5. Бедность содержания мышления, нелогичность рассуждений, обрывы мыслей, необычные убеждения, ощущение воздействия на мысли.</w:t>
      </w:r>
      <w:r>
        <w:rPr>
          <w:rFonts w:ascii="Arial" w:hAnsi="Arial" w:cs="Arial"/>
          <w:color w:val="333333"/>
          <w:sz w:val="20"/>
          <w:szCs w:val="20"/>
        </w:rPr>
        <w:br/>
        <w:t>6. Расстройства восприятия реального мира.</w:t>
      </w:r>
      <w:r>
        <w:rPr>
          <w:rFonts w:ascii="Arial" w:hAnsi="Arial" w:cs="Arial"/>
          <w:color w:val="333333"/>
          <w:sz w:val="20"/>
          <w:szCs w:val="20"/>
        </w:rPr>
        <w:br/>
        <w:t>7. Сниженный эмоциональный фон .</w:t>
      </w:r>
      <w:r>
        <w:rPr>
          <w:rFonts w:ascii="Arial" w:hAnsi="Arial" w:cs="Arial"/>
          <w:color w:val="333333"/>
          <w:sz w:val="20"/>
          <w:szCs w:val="20"/>
        </w:rPr>
        <w:br/>
        <w:t>8. Нарушение внимания и восприятия.</w:t>
      </w:r>
      <w:r>
        <w:rPr>
          <w:rFonts w:ascii="Arial" w:hAnsi="Arial" w:cs="Arial"/>
          <w:color w:val="333333"/>
          <w:sz w:val="20"/>
          <w:szCs w:val="20"/>
        </w:rPr>
        <w:br/>
        <w:t>9. Неспособность разграничивать внутренний и внешний мир.</w:t>
      </w:r>
      <w:r>
        <w:rPr>
          <w:rFonts w:ascii="Arial" w:hAnsi="Arial" w:cs="Arial"/>
          <w:color w:val="333333"/>
          <w:sz w:val="20"/>
          <w:szCs w:val="20"/>
        </w:rPr>
        <w:br/>
        <w:t>10. Обманы восприятия (слуховые, зрительные, обонятельные и др.)</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hyperlink r:id="rId12" w:history="1">
        <w:r>
          <w:rPr>
            <w:rStyle w:val="ab"/>
            <w:rFonts w:ascii="Arial" w:hAnsi="Arial" w:cs="Arial"/>
            <w:color w:val="FF9900"/>
            <w:sz w:val="20"/>
            <w:szCs w:val="20"/>
            <w:u w:val="single"/>
          </w:rPr>
          <w:t>Запись на консультацию</w:t>
        </w:r>
      </w:hyperlink>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pict>
          <v:rect id="_x0000_i1025" style="width:0;height:1.5pt" o:hralign="center" o:hrstd="t" o:hrnoshade="t" o:hr="t" fillcolor="#f93" stroked="f"/>
        </w:pict>
      </w:r>
    </w:p>
    <w:p w:rsidR="00D90199" w:rsidRDefault="00D90199" w:rsidP="00D90199">
      <w:pPr>
        <w:spacing w:after="0"/>
        <w:rPr>
          <w:rFonts w:ascii="Arial" w:hAnsi="Arial" w:cs="Arial"/>
          <w:color w:val="333333"/>
          <w:sz w:val="20"/>
          <w:szCs w:val="20"/>
        </w:rPr>
      </w:pPr>
      <w:r>
        <w:rPr>
          <w:rStyle w:val="ab"/>
          <w:rFonts w:ascii="Arial" w:hAnsi="Arial" w:cs="Arial"/>
          <w:color w:val="666666"/>
          <w:sz w:val="20"/>
          <w:szCs w:val="20"/>
        </w:rPr>
        <w:t>ИНФОРМАЦИЯ ПО ТЕМЕ</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Style w:val="ab"/>
          <w:rFonts w:ascii="Arial" w:hAnsi="Arial" w:cs="Arial"/>
          <w:color w:val="333333"/>
          <w:sz w:val="20"/>
          <w:szCs w:val="20"/>
        </w:rPr>
        <w:t>Шизофрения</w:t>
      </w:r>
      <w:r>
        <w:rPr>
          <w:rFonts w:ascii="Arial" w:hAnsi="Arial" w:cs="Arial"/>
          <w:color w:val="333333"/>
          <w:sz w:val="20"/>
          <w:szCs w:val="20"/>
        </w:rPr>
        <w:t xml:space="preserve"> – психическое заболевание, характеризующееся нарушением мышления, поведения, восприятия окружающего мира, а также эмоциональными расстройствами.</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Style w:val="ab"/>
          <w:rFonts w:ascii="Arial" w:hAnsi="Arial" w:cs="Arial"/>
          <w:color w:val="333333"/>
          <w:sz w:val="20"/>
          <w:szCs w:val="20"/>
        </w:rPr>
        <w:t>Что делать, если шизофренией страдает близкий Вам человек?</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1. Постарайтесь, как можно раньше обратиться за помощью к специалисту - врачу-психиатру. Сроки начала лечения играют важнейшую роль!</w:t>
      </w:r>
      <w:r>
        <w:rPr>
          <w:rFonts w:ascii="Arial" w:hAnsi="Arial" w:cs="Arial"/>
          <w:color w:val="333333"/>
          <w:sz w:val="20"/>
          <w:szCs w:val="20"/>
        </w:rPr>
        <w:br/>
        <w:t>2. Строго следуйте предписаниям врача и контролируйте постоянный приём медикаментов.</w:t>
      </w:r>
      <w:r>
        <w:rPr>
          <w:rFonts w:ascii="Arial" w:hAnsi="Arial" w:cs="Arial"/>
          <w:color w:val="333333"/>
          <w:sz w:val="20"/>
          <w:szCs w:val="20"/>
        </w:rPr>
        <w:br/>
        <w:t xml:space="preserve">3. Никаких наркотиков и алкогольных напитков больному шизофренией! Они усугубляют симптомы болезни. </w:t>
      </w:r>
      <w:r>
        <w:rPr>
          <w:rFonts w:ascii="Arial" w:hAnsi="Arial" w:cs="Arial"/>
          <w:color w:val="333333"/>
          <w:sz w:val="20"/>
          <w:szCs w:val="20"/>
        </w:rPr>
        <w:br/>
        <w:t xml:space="preserve">4. Обращайте внимание на все изменения самочувствия. По возможности записывайте и сообщайте о них консультирующему врачу. </w:t>
      </w:r>
      <w:r>
        <w:rPr>
          <w:rFonts w:ascii="Arial" w:hAnsi="Arial" w:cs="Arial"/>
          <w:color w:val="333333"/>
          <w:sz w:val="20"/>
          <w:szCs w:val="20"/>
        </w:rPr>
        <w:br/>
        <w:t>5. Не стремитесь быстро изменить социальное положение больного, место его учёбы, род занятий, ситуацию в семье.</w:t>
      </w:r>
      <w:r>
        <w:rPr>
          <w:rFonts w:ascii="Arial" w:hAnsi="Arial" w:cs="Arial"/>
          <w:color w:val="333333"/>
          <w:sz w:val="20"/>
          <w:szCs w:val="20"/>
        </w:rPr>
        <w:br/>
        <w:t>6. Не проявляйте чрезмерной эмоциональности в отношениях с больным.</w:t>
      </w:r>
      <w:r>
        <w:rPr>
          <w:rFonts w:ascii="Arial" w:hAnsi="Arial" w:cs="Arial"/>
          <w:color w:val="333333"/>
          <w:sz w:val="20"/>
          <w:szCs w:val="20"/>
        </w:rPr>
        <w:br/>
        <w:t>7. Не проявляйте по отношению к больному агрессию.</w:t>
      </w:r>
      <w:r>
        <w:rPr>
          <w:rFonts w:ascii="Arial" w:hAnsi="Arial" w:cs="Arial"/>
          <w:color w:val="333333"/>
          <w:sz w:val="20"/>
          <w:szCs w:val="20"/>
        </w:rPr>
        <w:br/>
        <w:t>8. Попытайтесь облегчить чувство одиночества.</w:t>
      </w:r>
      <w:r>
        <w:rPr>
          <w:rFonts w:ascii="Arial" w:hAnsi="Arial" w:cs="Arial"/>
          <w:color w:val="333333"/>
          <w:sz w:val="20"/>
          <w:szCs w:val="20"/>
        </w:rPr>
        <w:br/>
      </w:r>
      <w:r>
        <w:rPr>
          <w:rFonts w:ascii="Arial" w:hAnsi="Arial" w:cs="Arial"/>
          <w:color w:val="333333"/>
          <w:sz w:val="20"/>
          <w:szCs w:val="20"/>
        </w:rPr>
        <w:lastRenderedPageBreak/>
        <w:t>9. Старайтесь понять чувства и мысли больного, проявляйте сочувствие, не вызывая ощущение опасности и не навязывая свою помощь.</w:t>
      </w:r>
      <w:r>
        <w:rPr>
          <w:rFonts w:ascii="Arial" w:hAnsi="Arial" w:cs="Arial"/>
          <w:color w:val="333333"/>
          <w:sz w:val="20"/>
          <w:szCs w:val="20"/>
        </w:rPr>
        <w:br/>
        <w:t>10. Не смейтесь над тем, что говорит больной, не унижайте и не оскорбляйте его.</w:t>
      </w:r>
      <w:r>
        <w:rPr>
          <w:rFonts w:ascii="Arial" w:hAnsi="Arial" w:cs="Arial"/>
          <w:color w:val="333333"/>
          <w:sz w:val="20"/>
          <w:szCs w:val="20"/>
        </w:rPr>
        <w:br/>
        <w:t>11. Не спорьте с больным и не переубеждайте его.</w:t>
      </w:r>
      <w:r>
        <w:rPr>
          <w:rFonts w:ascii="Arial" w:hAnsi="Arial" w:cs="Arial"/>
          <w:color w:val="333333"/>
          <w:sz w:val="20"/>
          <w:szCs w:val="20"/>
        </w:rPr>
        <w:br/>
        <w:t xml:space="preserve">12. Изъясняйтесь проще. Говорите то, что вы хотели сказать, ясно, спокойно и уверенно. </w:t>
      </w:r>
      <w:r>
        <w:rPr>
          <w:rFonts w:ascii="Arial" w:hAnsi="Arial" w:cs="Arial"/>
          <w:color w:val="333333"/>
          <w:sz w:val="20"/>
          <w:szCs w:val="20"/>
        </w:rPr>
        <w:br/>
        <w:t xml:space="preserve">13. Будьте откровенны в беседе. </w:t>
      </w:r>
      <w:r>
        <w:rPr>
          <w:rFonts w:ascii="Arial" w:hAnsi="Arial" w:cs="Arial"/>
          <w:color w:val="333333"/>
          <w:sz w:val="20"/>
          <w:szCs w:val="20"/>
        </w:rPr>
        <w:br/>
        <w:t>14. Подкрепляйте у больного чувство реальности.</w:t>
      </w:r>
      <w:r>
        <w:rPr>
          <w:rFonts w:ascii="Arial" w:hAnsi="Arial" w:cs="Arial"/>
          <w:color w:val="333333"/>
          <w:sz w:val="20"/>
          <w:szCs w:val="20"/>
        </w:rPr>
        <w:br/>
        <w:t>15. Поддерживайте и развивайте социальные навыки больного в его повседневной деятельности.</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br/>
      </w:r>
      <w:r>
        <w:rPr>
          <w:rStyle w:val="ab"/>
          <w:rFonts w:ascii="Arial" w:hAnsi="Arial" w:cs="Arial"/>
          <w:color w:val="333333"/>
          <w:sz w:val="20"/>
          <w:szCs w:val="20"/>
        </w:rPr>
        <w:t>Как правильно лечить шизофрению?</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xml:space="preserve">Важно своевременно и точно распознать начало шизофрении, назначить комплексное и адекватное лечение, построить продуманную </w:t>
      </w:r>
      <w:hyperlink r:id="rId13" w:anchor="part8" w:history="1">
        <w:r>
          <w:rPr>
            <w:rStyle w:val="a3"/>
            <w:rFonts w:ascii="Arial" w:hAnsi="Arial" w:cs="Arial"/>
            <w:sz w:val="20"/>
            <w:szCs w:val="20"/>
          </w:rPr>
          <w:t>систему реабилитации</w:t>
        </w:r>
      </w:hyperlink>
      <w:r>
        <w:rPr>
          <w:rFonts w:ascii="Arial" w:hAnsi="Arial" w:cs="Arial"/>
          <w:color w:val="333333"/>
          <w:sz w:val="20"/>
          <w:szCs w:val="20"/>
        </w:rPr>
        <w:t xml:space="preserve"> больного шизофренией, обучить его и членов семьи правильному поведению.</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Большое значение имеет доверие к лечащему врачу, сотрудничество с ним, а также проведение активной социальной работы, учитывающая особенности семьи больного, его социальный статус.</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Чтобы лечение шизофрении было эффективным необходимо правильно подобрать соответствующие медикаменты, устраняющие симптомы шизофрении, обладающие минимальным количеством побочных эффектов и не снижающих качество жизни.</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xml:space="preserve">Лучше всего лечение шизофрении надо начинать в стационаре, оно должно включать в себя постановку точного диагноза, поскольку вариантов проявления шизофрении достаточно много. Желательно, чтобы обстановка вокруг больного шизофренией была спокойной (он находился один в палате), чтобы врач, оказывающий помощь владел </w:t>
      </w:r>
      <w:hyperlink r:id="rId14" w:anchor="part1" w:history="1">
        <w:r>
          <w:rPr>
            <w:rStyle w:val="a3"/>
            <w:rFonts w:ascii="Arial" w:hAnsi="Arial" w:cs="Arial"/>
            <w:sz w:val="20"/>
            <w:szCs w:val="20"/>
          </w:rPr>
          <w:t>современными методами психотерапии</w:t>
        </w:r>
      </w:hyperlink>
      <w:r>
        <w:rPr>
          <w:rFonts w:ascii="Arial" w:hAnsi="Arial" w:cs="Arial"/>
          <w:color w:val="333333"/>
          <w:sz w:val="20"/>
          <w:szCs w:val="20"/>
        </w:rPr>
        <w:t>. Недопустимо предоставить больного шизофренией самому себе, исключить ту деятельность, которая была ему интересна. Активность больного шизофренией должна поощряться квалифицированным персоналом, знающим не только медицину, но и психологию. В ряде случаев важно укрепить силы больного, подобрав для него полноценное питание, адекватную лечебную физкультуру, массаж, физиотерапию и бальнеотерапию. Вокруг больного шизофренией должны быть не только опытные врачи, но и специально обученные психологи, социальные работники.</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Многие полагают, что шизофрения неизлечима. Однако, на самом деле выход есть.</w:t>
      </w:r>
    </w:p>
    <w:p w:rsidR="00D90199" w:rsidRDefault="00D90199" w:rsidP="00D90199">
      <w:pPr>
        <w:spacing w:after="0"/>
        <w:rPr>
          <w:rFonts w:ascii="Arial" w:hAnsi="Arial" w:cs="Arial"/>
          <w:color w:val="333333"/>
          <w:sz w:val="20"/>
          <w:szCs w:val="20"/>
        </w:rPr>
      </w:pPr>
      <w:r>
        <w:rPr>
          <w:rFonts w:ascii="Arial" w:hAnsi="Arial" w:cs="Arial"/>
          <w:color w:val="333333"/>
          <w:sz w:val="20"/>
          <w:szCs w:val="20"/>
        </w:rPr>
        <w:t> </w:t>
      </w:r>
    </w:p>
    <w:p w:rsidR="00E04ED3" w:rsidRDefault="00D90199" w:rsidP="00D90199">
      <w:r>
        <w:rPr>
          <w:rFonts w:ascii="Arial" w:hAnsi="Arial" w:cs="Arial"/>
          <w:color w:val="333333"/>
          <w:sz w:val="20"/>
          <w:szCs w:val="20"/>
        </w:rPr>
        <w:t> </w:t>
      </w:r>
    </w:p>
    <w:tbl>
      <w:tblPr>
        <w:tblW w:w="5000" w:type="pct"/>
        <w:jc w:val="center"/>
        <w:tblCellSpacing w:w="0" w:type="dxa"/>
        <w:tblInd w:w="-150" w:type="dxa"/>
        <w:tblCellMar>
          <w:left w:w="0" w:type="dxa"/>
          <w:right w:w="0" w:type="dxa"/>
        </w:tblCellMar>
        <w:tblLook w:val="04A0"/>
      </w:tblPr>
      <w:tblGrid>
        <w:gridCol w:w="150"/>
        <w:gridCol w:w="51"/>
        <w:gridCol w:w="6"/>
        <w:gridCol w:w="50"/>
        <w:gridCol w:w="8041"/>
        <w:gridCol w:w="1034"/>
        <w:gridCol w:w="60"/>
        <w:gridCol w:w="8"/>
      </w:tblGrid>
      <w:tr w:rsidR="00E04ED3" w:rsidTr="00801A28">
        <w:trPr>
          <w:gridBefore w:val="1"/>
          <w:gridAfter w:val="3"/>
          <w:wBefore w:w="150" w:type="dxa"/>
          <w:wAfter w:w="1229" w:type="dxa"/>
          <w:tblCellSpacing w:w="0" w:type="dxa"/>
          <w:jc w:val="center"/>
        </w:trPr>
        <w:tc>
          <w:tcPr>
            <w:tcW w:w="51" w:type="dxa"/>
            <w:vAlign w:val="center"/>
            <w:hideMark/>
          </w:tcPr>
          <w:p w:rsidR="00E04ED3" w:rsidRDefault="00E04ED3">
            <w:pPr>
              <w:rPr>
                <w:sz w:val="24"/>
                <w:szCs w:val="24"/>
              </w:rPr>
            </w:pPr>
            <w:r>
              <w:t> </w:t>
            </w:r>
          </w:p>
        </w:tc>
        <w:tc>
          <w:tcPr>
            <w:tcW w:w="6" w:type="dxa"/>
            <w:shd w:val="clear" w:color="auto" w:fill="FAFAFA"/>
            <w:hideMark/>
          </w:tcPr>
          <w:p w:rsidR="00E04ED3" w:rsidRDefault="00E04ED3">
            <w:pPr>
              <w:rPr>
                <w:sz w:val="24"/>
                <w:szCs w:val="24"/>
              </w:rPr>
            </w:pPr>
          </w:p>
        </w:tc>
        <w:tc>
          <w:tcPr>
            <w:tcW w:w="50" w:type="dxa"/>
            <w:vAlign w:val="center"/>
            <w:hideMark/>
          </w:tcPr>
          <w:p w:rsidR="00E04ED3" w:rsidRDefault="00E04ED3">
            <w:pPr>
              <w:rPr>
                <w:sz w:val="24"/>
                <w:szCs w:val="24"/>
              </w:rPr>
            </w:pPr>
            <w:r>
              <w:t> </w:t>
            </w:r>
          </w:p>
        </w:tc>
        <w:tc>
          <w:tcPr>
            <w:tcW w:w="8353" w:type="dxa"/>
            <w:tcMar>
              <w:top w:w="45" w:type="dxa"/>
              <w:left w:w="45" w:type="dxa"/>
              <w:bottom w:w="45" w:type="dxa"/>
              <w:right w:w="45" w:type="dxa"/>
            </w:tcMar>
            <w:hideMark/>
          </w:tcPr>
          <w:p w:rsidR="00E04ED3" w:rsidRDefault="00E04ED3">
            <w:pPr>
              <w:pStyle w:val="3"/>
              <w:ind w:left="45" w:right="45"/>
            </w:pPr>
            <w:r>
              <w:t>Шизофрения: классификация</w:t>
            </w:r>
          </w:p>
          <w:p w:rsidR="00E04ED3" w:rsidRDefault="00E04ED3">
            <w:pPr>
              <w:pStyle w:val="a4"/>
              <w:ind w:left="45" w:right="45"/>
            </w:pPr>
            <w:r>
              <w:t>В настоящее время шизофрению рассматривают не как одну нозологическую форму, а как группу феноменологически и этиологически различных заболеваний (</w:t>
            </w:r>
            <w:bookmarkStart w:id="4" w:name="00196757.htm"/>
            <w:r>
              <w:fldChar w:fldCharType="begin"/>
            </w:r>
            <w:r>
              <w:instrText xml:space="preserve"> HYPERLINK "http://medbiol.ru/medbiol/har_nevr/00196757.htm" </w:instrText>
            </w:r>
            <w:r>
              <w:fldChar w:fldCharType="separate"/>
            </w:r>
            <w:r>
              <w:rPr>
                <w:rStyle w:val="a3"/>
              </w:rPr>
              <w:t xml:space="preserve"> рис. 385.5</w:t>
            </w:r>
            <w:r>
              <w:fldChar w:fldCharType="end"/>
            </w:r>
            <w:bookmarkEnd w:id="4"/>
            <w:r>
              <w:t xml:space="preserve"> ). Чрезвычайная клиническая гетерогенность является характерной особенностью шизофрении. Однако до сих пор неизвестно, как различная этиология соотносится с теми или иными психопатологическими процессами. Это затрудняет классификацию различных симптомов шизофрении. Поэтому важной задачей является разработка и исследование различных моделей гетерогенности для создания наиболее подходящей классификации шизофрении [</w:t>
            </w:r>
            <w:bookmarkStart w:id="5" w:name="00029097.htm"/>
            <w:r>
              <w:fldChar w:fldCharType="begin"/>
            </w:r>
            <w:r>
              <w:instrText xml:space="preserve"> HYPERLINK "http://humbio.ru/humbio/psich_dis/00029097.htm" </w:instrText>
            </w:r>
            <w:r>
              <w:fldChar w:fldCharType="separate"/>
            </w:r>
            <w:r>
              <w:rPr>
                <w:rStyle w:val="a3"/>
              </w:rPr>
              <w:t xml:space="preserve"> Tsuang, 1990</w:t>
            </w:r>
            <w:r>
              <w:fldChar w:fldCharType="end"/>
            </w:r>
            <w:bookmarkEnd w:id="5"/>
            <w:r>
              <w:t xml:space="preserve"> ]. Выделяют несколько подтипов шизофрении: гебефренная, кататоническая и параноидная [</w:t>
            </w:r>
            <w:bookmarkStart w:id="6" w:name="0001d31a.htm"/>
            <w:r>
              <w:fldChar w:fldCharType="begin"/>
            </w:r>
            <w:r>
              <w:instrText xml:space="preserve"> HYPERLINK "http://humbio.ru/humbio/psich_dis/0001d31a.htm" </w:instrText>
            </w:r>
            <w:r>
              <w:fldChar w:fldCharType="separate"/>
            </w:r>
            <w:r>
              <w:rPr>
                <w:rStyle w:val="a3"/>
              </w:rPr>
              <w:t xml:space="preserve"> ВОЗ, 1989</w:t>
            </w:r>
            <w:r>
              <w:fldChar w:fldCharType="end"/>
            </w:r>
            <w:bookmarkEnd w:id="6"/>
            <w:r>
              <w:t xml:space="preserve"> ], однако правильность такого деления является предметом многочисленных споров. [</w:t>
            </w:r>
            <w:bookmarkStart w:id="7" w:name="000235a7.htm"/>
            <w:r>
              <w:fldChar w:fldCharType="begin"/>
            </w:r>
            <w:r>
              <w:instrText xml:space="preserve"> HYPERLINK "http://humbio.ru/humbio/psich_dis/000235a7.htm" </w:instrText>
            </w:r>
            <w:r>
              <w:fldChar w:fldCharType="separate"/>
            </w:r>
            <w:r>
              <w:rPr>
                <w:rStyle w:val="a3"/>
              </w:rPr>
              <w:t xml:space="preserve"> Kendler et al., 1994</w:t>
            </w:r>
            <w:r>
              <w:fldChar w:fldCharType="end"/>
            </w:r>
            <w:bookmarkEnd w:id="7"/>
            <w:r>
              <w:t xml:space="preserve"> ] предлагает выделять семейные и спорадические случаи шизофрении. Одна </w:t>
            </w:r>
            <w:r>
              <w:lastRenderedPageBreak/>
              <w:t>из гипотез основывается на том, что негативные и позитивные симптомы при шизофрении представляют собой различные психопатологические процессы. Негативные симптомы характеризуются выраженной апатией, обеднением речи, эмоциональных реакций. Существует предположение, что негативные и позитивные симптомы обусловлены разными генетическими факторами [</w:t>
            </w:r>
            <w:bookmarkStart w:id="8" w:name="x0009569.htm"/>
            <w:r>
              <w:fldChar w:fldCharType="begin"/>
            </w:r>
            <w:r>
              <w:instrText xml:space="preserve"> HYPERLINK "http://humbio.ru/humbio/psich_dis/x0009569.htm" </w:instrText>
            </w:r>
            <w:r>
              <w:fldChar w:fldCharType="separate"/>
            </w:r>
            <w:r>
              <w:rPr>
                <w:rStyle w:val="a3"/>
              </w:rPr>
              <w:t xml:space="preserve"> Hai-Gwo et al, 1997</w:t>
            </w:r>
            <w:r>
              <w:fldChar w:fldCharType="end"/>
            </w:r>
            <w:bookmarkEnd w:id="8"/>
            <w:r>
              <w:t xml:space="preserve"> ]. Это, в частности, подтверждается тем, что больные шизофренией с позитивными и негативными симптомами по разному реагируют на лекарственные препараты [</w:t>
            </w:r>
            <w:bookmarkStart w:id="9" w:name="00022a25.htm"/>
            <w:r>
              <w:fldChar w:fldCharType="begin"/>
            </w:r>
            <w:r>
              <w:instrText xml:space="preserve"> HYPERLINK "http://humbio.ru/humbio/psich_dis/00022a25.htm" </w:instrText>
            </w:r>
            <w:r>
              <w:fldChar w:fldCharType="separate"/>
            </w:r>
            <w:r>
              <w:rPr>
                <w:rStyle w:val="a3"/>
              </w:rPr>
              <w:t xml:space="preserve"> Hwu et al, 1995</w:t>
            </w:r>
            <w:r>
              <w:fldChar w:fldCharType="end"/>
            </w:r>
            <w:bookmarkEnd w:id="9"/>
            <w:r>
              <w:t xml:space="preserve"> ]. Негативные симптомы более стабильны, чем позитивные [</w:t>
            </w:r>
            <w:bookmarkStart w:id="10" w:name="0001df3d.htm"/>
            <w:r>
              <w:fldChar w:fldCharType="begin"/>
            </w:r>
            <w:r>
              <w:instrText xml:space="preserve"> HYPERLINK "http://humbio.ru/humbio/psich_dis/0001df3d.htm" </w:instrText>
            </w:r>
            <w:r>
              <w:fldChar w:fldCharType="separate"/>
            </w:r>
            <w:r>
              <w:rPr>
                <w:rStyle w:val="a3"/>
              </w:rPr>
              <w:t xml:space="preserve"> Addington and Addington, 1991</w:t>
            </w:r>
            <w:r>
              <w:fldChar w:fldCharType="end"/>
            </w:r>
            <w:bookmarkEnd w:id="10"/>
            <w:r>
              <w:t xml:space="preserve"> ]. В ряде исследований показано, что семейная история шизофрении коррелирует именно с негативными симптомами [</w:t>
            </w:r>
            <w:bookmarkStart w:id="11" w:name="000276c1.htm"/>
            <w:r>
              <w:fldChar w:fldCharType="begin"/>
            </w:r>
            <w:r>
              <w:instrText xml:space="preserve"> HYPERLINK "http://humbio.ru/humbio/psich_dis/000276c1.htm" </w:instrText>
            </w:r>
            <w:r>
              <w:fldChar w:fldCharType="separate"/>
            </w:r>
            <w:r>
              <w:rPr>
                <w:rStyle w:val="a3"/>
              </w:rPr>
              <w:t xml:space="preserve"> Sautter et al, 1987</w:t>
            </w:r>
            <w:r>
              <w:fldChar w:fldCharType="end"/>
            </w:r>
            <w:bookmarkEnd w:id="11"/>
            <w:r>
              <w:t xml:space="preserve"> ; </w:t>
            </w:r>
            <w:bookmarkStart w:id="12" w:name="000233f6.htm"/>
            <w:r>
              <w:fldChar w:fldCharType="begin"/>
            </w:r>
            <w:r>
              <w:instrText xml:space="preserve"> HYPERLINK "http://humbio.ru/humbio/psich_dis/000233f6.htm" </w:instrText>
            </w:r>
            <w:r>
              <w:fldChar w:fldCharType="separate"/>
            </w:r>
            <w:r>
              <w:rPr>
                <w:rStyle w:val="a3"/>
              </w:rPr>
              <w:t>Kay et al, 1986</w:t>
            </w:r>
            <w:r>
              <w:fldChar w:fldCharType="end"/>
            </w:r>
            <w:bookmarkEnd w:id="12"/>
            <w:r>
              <w:t xml:space="preserve"> ]. Однако это подтверждается не во всех исследованиях [</w:t>
            </w:r>
            <w:bookmarkStart w:id="13" w:name="000216fa.htm"/>
            <w:r>
              <w:fldChar w:fldCharType="begin"/>
            </w:r>
            <w:r>
              <w:instrText xml:space="preserve"> HYPERLINK "http://humbio.ru/humbio/psich_dis/000216fa.htm" </w:instrText>
            </w:r>
            <w:r>
              <w:fldChar w:fldCharType="separate"/>
            </w:r>
            <w:r>
              <w:rPr>
                <w:rStyle w:val="a3"/>
              </w:rPr>
              <w:t xml:space="preserve"> Fenton, McGlashan, 1991</w:t>
            </w:r>
            <w:r>
              <w:fldChar w:fldCharType="end"/>
            </w:r>
            <w:bookmarkEnd w:id="13"/>
            <w:r>
              <w:t xml:space="preserve"> ]. Суммарный балл негативных симптомов у родственников больных шизофренией значимо выше, чем среди родственников индивидов с депрессиями [</w:t>
            </w:r>
            <w:bookmarkStart w:id="14" w:name="00029139.htm"/>
            <w:r>
              <w:fldChar w:fldCharType="begin"/>
            </w:r>
            <w:r>
              <w:instrText xml:space="preserve"> HYPERLINK "http://humbio.ru/humbio/psich_dis/00029139.htm" </w:instrText>
            </w:r>
            <w:r>
              <w:fldChar w:fldCharType="separate"/>
            </w:r>
            <w:r>
              <w:rPr>
                <w:rStyle w:val="a3"/>
              </w:rPr>
              <w:t xml:space="preserve"> Tsuang et al, 1991</w:t>
            </w:r>
            <w:r>
              <w:fldChar w:fldCharType="end"/>
            </w:r>
            <w:bookmarkEnd w:id="14"/>
            <w:r>
              <w:t xml:space="preserve"> ]. Близнецовые исследования выявили увеличение коэффициента конкордантности у близнецов с двумя и более негативными симптомами [</w:t>
            </w:r>
            <w:bookmarkStart w:id="15" w:name="00020f69.htm"/>
            <w:r>
              <w:fldChar w:fldCharType="begin"/>
            </w:r>
            <w:r>
              <w:instrText xml:space="preserve"> HYPERLINK "http://humbio.ru/humbio/psich_dis/00020f69.htm" </w:instrText>
            </w:r>
            <w:r>
              <w:fldChar w:fldCharType="separate"/>
            </w:r>
            <w:r>
              <w:rPr>
                <w:rStyle w:val="a3"/>
              </w:rPr>
              <w:t xml:space="preserve"> Dworkin, Lenzenweger, 1984</w:t>
            </w:r>
            <w:r>
              <w:fldChar w:fldCharType="end"/>
            </w:r>
            <w:bookmarkEnd w:id="15"/>
            <w:r>
              <w:t xml:space="preserve"> ]. Такой корреляции не наблюдается для позитивных симптомов. Таким образом, семейные и близнецовые исследования предполагают разделение шизофрении на случаи с негативными симптомами и без них. Шизофрения с ранним началом манифестации (обычно ранним считается возраст манифестации до 15 лет), не являясь отдельной типической классификационной единицей в Международных классификациях психических заболеваний, тем не менее вызывает интерес у исследователей, так как эта форма заболевания характеризуется рядом признаков, указывающих на то, что роль генетического компонента в его этиологии более значима, чем при шизофрении с более поздним началом. Показано, что у больных с ранним началом манифестации ярче выражены цитогенетические аномалии [</w:t>
            </w:r>
            <w:bookmarkStart w:id="16" w:name="00024e5f.htm"/>
            <w:r>
              <w:fldChar w:fldCharType="begin"/>
            </w:r>
            <w:r>
              <w:instrText xml:space="preserve"> HYPERLINK "http://humbio.ru/humbio/psich_dis/00024e5f.htm" </w:instrText>
            </w:r>
            <w:r>
              <w:fldChar w:fldCharType="separate"/>
            </w:r>
            <w:r>
              <w:rPr>
                <w:rStyle w:val="a3"/>
              </w:rPr>
              <w:t xml:space="preserve"> Maziade et al, 1997</w:t>
            </w:r>
            <w:r>
              <w:fldChar w:fldCharType="end"/>
            </w:r>
            <w:bookmarkEnd w:id="16"/>
            <w:r>
              <w:t xml:space="preserve"> ], а также наследственная отягощенность [</w:t>
            </w:r>
            <w:bookmarkStart w:id="17" w:name="0001e4c7.htm"/>
            <w:r>
              <w:fldChar w:fldCharType="begin"/>
            </w:r>
            <w:r>
              <w:instrText xml:space="preserve"> HYPERLINK "http://humbio.ru/humbio/psich_dis/0001e4c7.htm" </w:instrText>
            </w:r>
            <w:r>
              <w:fldChar w:fldCharType="separate"/>
            </w:r>
            <w:r>
              <w:rPr>
                <w:rStyle w:val="a3"/>
              </w:rPr>
              <w:t xml:space="preserve"> Azarnow et al, 1994</w:t>
            </w:r>
            <w:r>
              <w:fldChar w:fldCharType="end"/>
            </w:r>
            <w:bookmarkEnd w:id="17"/>
            <w:r>
              <w:t xml:space="preserve"> ]. </w:t>
            </w:r>
          </w:p>
          <w:p w:rsidR="00E04ED3" w:rsidRDefault="00E04ED3">
            <w:pPr>
              <w:pStyle w:val="a4"/>
              <w:ind w:left="45" w:right="45"/>
            </w:pPr>
            <w:r>
              <w:t>Наличие и выраженность позитивных и негативных симптомов у больных с ранним началом заболевания также имеют свою специфику. У них наблюдается преобладание невротических синдромов, эмоциональных расстройств и расстройств поведения, бредовые настроения превалируют над параноидными симптомами [</w:t>
            </w:r>
            <w:bookmarkStart w:id="18" w:name="0002207c.htm"/>
            <w:r>
              <w:fldChar w:fldCharType="begin"/>
            </w:r>
            <w:r>
              <w:instrText xml:space="preserve"> HYPERLINK "http://humbio.ru/humbio/psich_dis/0002207c.htm" </w:instrText>
            </w:r>
            <w:r>
              <w:fldChar w:fldCharType="separate"/>
            </w:r>
            <w:r>
              <w:rPr>
                <w:rStyle w:val="a3"/>
              </w:rPr>
              <w:t xml:space="preserve"> Hafner, Nowotny, 1995</w:t>
            </w:r>
            <w:r>
              <w:fldChar w:fldCharType="end"/>
            </w:r>
            <w:bookmarkEnd w:id="18"/>
            <w:r>
              <w:t xml:space="preserve"> ], а в дальнейшем течение заболевания приобретает неблагоприятный характер, в частности, с точки зрения социальных последствий, за счет большей выраженности негативных симптомов. Выраженность негативной симптоматики представляется характерным признаком шизофрении с ранним началом. Таким образом, выбор диагностических критериев шизофрении представляет некоторые трудности (глава МКБ-10, посвященная шизофрении, включает кроме шизофрении и такие заболевания, как шизоаффективные, шизофреноморфные и шизотипические нарушения) которые осложняют генетические исследования шизофрении. </w:t>
            </w:r>
          </w:p>
        </w:tc>
      </w:tr>
      <w:tr w:rsidR="00E04ED3" w:rsidTr="00801A28">
        <w:trPr>
          <w:gridBefore w:val="1"/>
          <w:gridAfter w:val="3"/>
          <w:wBefore w:w="150" w:type="dxa"/>
          <w:wAfter w:w="1229" w:type="dxa"/>
          <w:tblCellSpacing w:w="0" w:type="dxa"/>
          <w:jc w:val="center"/>
        </w:trPr>
        <w:tc>
          <w:tcPr>
            <w:tcW w:w="8460" w:type="dxa"/>
            <w:gridSpan w:val="4"/>
            <w:vAlign w:val="center"/>
            <w:hideMark/>
          </w:tcPr>
          <w:p w:rsidR="00E04ED3" w:rsidRDefault="00E04ED3">
            <w:pPr>
              <w:jc w:val="center"/>
              <w:rPr>
                <w:rFonts w:ascii="Verdana" w:hAnsi="Verdana"/>
                <w:color w:val="802012"/>
                <w:sz w:val="16"/>
                <w:szCs w:val="16"/>
              </w:rPr>
            </w:pPr>
          </w:p>
        </w:tc>
      </w:tr>
      <w:tr w:rsidR="00801A28" w:rsidTr="00801A28">
        <w:tblPrEx>
          <w:jc w:val="left"/>
        </w:tblPrEx>
        <w:trPr>
          <w:gridAfter w:val="1"/>
          <w:wAfter w:w="8" w:type="dxa"/>
          <w:tblCellSpacing w:w="0" w:type="dxa"/>
        </w:trPr>
        <w:tc>
          <w:tcPr>
            <w:tcW w:w="9771" w:type="dxa"/>
            <w:gridSpan w:val="6"/>
            <w:shd w:val="clear" w:color="auto" w:fill="EEEFFF"/>
            <w:tcMar>
              <w:top w:w="0" w:type="dxa"/>
              <w:left w:w="150" w:type="dxa"/>
              <w:bottom w:w="0" w:type="dxa"/>
              <w:right w:w="150" w:type="dxa"/>
            </w:tcMar>
            <w:vAlign w:val="center"/>
            <w:hideMark/>
          </w:tcPr>
          <w:p w:rsidR="00801A28" w:rsidRDefault="00801A28">
            <w:pPr>
              <w:pStyle w:val="a4"/>
              <w:jc w:val="both"/>
              <w:rPr>
                <w:rFonts w:ascii="Verdana" w:hAnsi="Verdana"/>
                <w:sz w:val="17"/>
                <w:szCs w:val="17"/>
              </w:rPr>
            </w:pPr>
            <w:r>
              <w:rPr>
                <w:rStyle w:val="ac"/>
                <w:rFonts w:ascii="Verdana" w:hAnsi="Verdana"/>
                <w:b/>
                <w:bCs/>
                <w:color w:val="0000FF"/>
                <w:sz w:val="20"/>
                <w:szCs w:val="20"/>
              </w:rPr>
              <w:t>Классификация шизофрении</w:t>
            </w:r>
            <w:r>
              <w:rPr>
                <w:rFonts w:ascii="Verdana" w:hAnsi="Verdana"/>
                <w:sz w:val="17"/>
                <w:szCs w:val="17"/>
              </w:rPr>
              <w:t xml:space="preserve"> </w:t>
            </w:r>
          </w:p>
          <w:p w:rsidR="00801A28" w:rsidRDefault="00801A28">
            <w:pPr>
              <w:pStyle w:val="a4"/>
              <w:jc w:val="both"/>
              <w:rPr>
                <w:rFonts w:ascii="Verdana" w:hAnsi="Verdana"/>
                <w:sz w:val="17"/>
                <w:szCs w:val="17"/>
              </w:rPr>
            </w:pPr>
            <w:r>
              <w:rPr>
                <w:rFonts w:ascii="Verdana" w:hAnsi="Verdana"/>
                <w:sz w:val="20"/>
                <w:szCs w:val="20"/>
              </w:rPr>
              <w:t xml:space="preserve">Вопрос о классификации шизофрении со времени ее выделения в самостоятельную нозологическую форму остается дискуссионным. Единой для всех стран классификации клинических вариантов шизофрении до сих пор нет. Однако существует определенная преемственность современных классификаций с теми, которые появились при выделении шизофрении в нозологически самостоятельное </w:t>
            </w:r>
            <w:r>
              <w:rPr>
                <w:rFonts w:ascii="Verdana" w:hAnsi="Verdana"/>
                <w:sz w:val="20"/>
                <w:szCs w:val="20"/>
              </w:rPr>
              <w:lastRenderedPageBreak/>
              <w:t xml:space="preserve">заболевание. В этом отношении особого внимания заслуживает классификация E. Kraepelin, которая до настоящего времени используется как отдельными психиатрами, так и национальными психиатрическими школами. </w:t>
            </w:r>
          </w:p>
          <w:p w:rsidR="00801A28" w:rsidRDefault="00801A28">
            <w:pPr>
              <w:pStyle w:val="a4"/>
              <w:jc w:val="both"/>
              <w:rPr>
                <w:rFonts w:ascii="Verdana" w:hAnsi="Verdana"/>
                <w:sz w:val="17"/>
                <w:szCs w:val="17"/>
              </w:rPr>
            </w:pPr>
            <w:r>
              <w:rPr>
                <w:rFonts w:ascii="Verdana" w:hAnsi="Verdana"/>
                <w:sz w:val="20"/>
                <w:szCs w:val="20"/>
              </w:rPr>
              <w:t xml:space="preserve">E. Kraepelin выделял кататоническую, гебефреническую и простую формы шизофрении. При простой шизофрении, возникающей в юношеском возрасте, он отмечал прогрессирующее оскудение эмоций, интеллектуальную непродуктивность, утрату интересов, нарастающую вялость, замкнутость, он подчеркивал также рудиментарность позитивных психотических расстройств (галлюцинаторных, бредовых и кататонических нарушений). Гебефреническую шизофрению он характеризовал дурашливостью, разорванностью мышления и речи, кататоническими и бредовыми расстройствами. Как простой, так и гебефренической шизофрении свойственно неблагоприятное течение, в то же время при гебефрении E. Kraepelin не исключал возможности возникновения ремиссий. При кататонической форме описывалось преобладание кататонического синдрома в форме как кататонического ступора, так и возбуждения, сопровождаемых выраженным негативизмом, бредовыми и галлюцинаторными включениями. При выделенной позднее параноидной форме отмечалось доминирование бредовых идей, обычно сопровождаемых галлюцинациями или псевдогаллюцинациями. </w:t>
            </w:r>
          </w:p>
          <w:p w:rsidR="00801A28" w:rsidRDefault="00801A28">
            <w:pPr>
              <w:pStyle w:val="a4"/>
              <w:jc w:val="both"/>
              <w:rPr>
                <w:rFonts w:ascii="Verdana" w:hAnsi="Verdana"/>
                <w:sz w:val="17"/>
                <w:szCs w:val="17"/>
              </w:rPr>
            </w:pPr>
            <w:r>
              <w:rPr>
                <w:rFonts w:ascii="Verdana" w:hAnsi="Verdana"/>
                <w:sz w:val="20"/>
                <w:szCs w:val="20"/>
              </w:rPr>
              <w:t xml:space="preserve">В дальнейшем были выделены также циркулярная, ипохондрическая, неврозоподобная и другие формы шизофрении. </w:t>
            </w:r>
          </w:p>
          <w:p w:rsidR="00801A28" w:rsidRDefault="00801A28">
            <w:pPr>
              <w:pStyle w:val="a4"/>
              <w:jc w:val="both"/>
              <w:rPr>
                <w:rFonts w:ascii="Verdana" w:hAnsi="Verdana"/>
                <w:sz w:val="17"/>
                <w:szCs w:val="17"/>
              </w:rPr>
            </w:pPr>
            <w:r>
              <w:rPr>
                <w:rFonts w:ascii="Verdana" w:hAnsi="Verdana"/>
                <w:sz w:val="20"/>
                <w:szCs w:val="20"/>
              </w:rPr>
              <w:t xml:space="preserve">Основным недостатком классификации E. Kraepelin является ее статистический характер, связанный с главным принципом ее построения, - преобладание в клинической картине того или иного психопатологического синдрома. Дальнейшие исследования подтвердили клиническую неоднородность указанных форм и их различный исход. Например, совершенно неоднородной по клинической картине и прогнозу оказалась кататоническая форма, обнаружилась неоднородность острых и хронических бредовых состояний, гебефренического синдрома. </w:t>
            </w:r>
          </w:p>
          <w:p w:rsidR="00801A28" w:rsidRDefault="00801A28">
            <w:pPr>
              <w:pStyle w:val="a4"/>
              <w:jc w:val="both"/>
              <w:rPr>
                <w:rFonts w:ascii="Verdana" w:hAnsi="Verdana"/>
                <w:sz w:val="17"/>
                <w:szCs w:val="17"/>
              </w:rPr>
            </w:pPr>
            <w:r>
              <w:rPr>
                <w:rFonts w:ascii="Verdana" w:hAnsi="Verdana"/>
                <w:sz w:val="20"/>
                <w:szCs w:val="20"/>
              </w:rPr>
              <w:t xml:space="preserve">В МКБ-10 имеются следующие формы шизофрении: параноидная простая, гебефренная, кататоническая, недифференцированная и резидуальная. В классификацию заболевания включены также постшизофреническая депрессия, «другие формы» шизофрении и шизофрения неутонченная. Если для классических форм шизофрении не требуются специальные комментарии, то крайне аморфными представляются критерии недифференцированной шизофрении; что же касается постшизофренической депрессии, то выделение ее в качестве самостоятельной рубрики является вопросом в значительной степени дискуссионным. </w:t>
            </w:r>
          </w:p>
          <w:p w:rsidR="00801A28" w:rsidRDefault="00801A28">
            <w:pPr>
              <w:pStyle w:val="a4"/>
              <w:jc w:val="both"/>
              <w:rPr>
                <w:rFonts w:ascii="Verdana" w:hAnsi="Verdana"/>
                <w:sz w:val="17"/>
                <w:szCs w:val="17"/>
              </w:rPr>
            </w:pPr>
            <w:r>
              <w:rPr>
                <w:rFonts w:ascii="Verdana" w:hAnsi="Verdana"/>
                <w:sz w:val="20"/>
                <w:szCs w:val="20"/>
              </w:rPr>
              <w:t>Исследования закономерностей развития шизофрении, проведенные на кафедре психиатрии Центрального института усовершенствования врачей</w:t>
            </w:r>
            <w:r>
              <w:rPr>
                <w:rFonts w:ascii="Verdana" w:hAnsi="Verdana"/>
                <w:sz w:val="20"/>
                <w:szCs w:val="20"/>
                <w:vertAlign w:val="superscript"/>
              </w:rPr>
              <w:t>1 </w:t>
            </w:r>
            <w:r>
              <w:rPr>
                <w:rFonts w:ascii="Verdana" w:hAnsi="Verdana"/>
                <w:sz w:val="20"/>
                <w:szCs w:val="20"/>
              </w:rPr>
              <w:t xml:space="preserve">и в Научном центре психического здоровья РАМН под руководством А. В. Снежневского, показали обоснованность динамического подхода к проблеме формообразования и важность изучения зависимости между типом течения болезни и его синдромальной характеристикой на каждом этапе развития заболевания. </w:t>
            </w:r>
          </w:p>
          <w:p w:rsidR="00801A28" w:rsidRDefault="00801A28">
            <w:pPr>
              <w:pStyle w:val="a4"/>
              <w:jc w:val="both"/>
              <w:rPr>
                <w:rFonts w:ascii="Verdana" w:hAnsi="Verdana"/>
                <w:sz w:val="17"/>
                <w:szCs w:val="17"/>
              </w:rPr>
            </w:pPr>
            <w:r>
              <w:rPr>
                <w:rFonts w:ascii="Verdana" w:hAnsi="Verdana"/>
                <w:sz w:val="20"/>
                <w:szCs w:val="20"/>
                <w:vertAlign w:val="superscript"/>
              </w:rPr>
              <w:t>1 </w:t>
            </w:r>
            <w:r>
              <w:rPr>
                <w:rFonts w:ascii="Verdana" w:hAnsi="Verdana"/>
                <w:sz w:val="20"/>
                <w:szCs w:val="20"/>
              </w:rPr>
              <w:t xml:space="preserve">В настоящее время Российская медицинская академия последипломного образования. </w:t>
            </w:r>
          </w:p>
          <w:p w:rsidR="00801A28" w:rsidRDefault="00801A28">
            <w:pPr>
              <w:pStyle w:val="a4"/>
              <w:jc w:val="both"/>
              <w:rPr>
                <w:rFonts w:ascii="Verdana" w:hAnsi="Verdana"/>
                <w:sz w:val="17"/>
                <w:szCs w:val="17"/>
              </w:rPr>
            </w:pPr>
            <w:r>
              <w:rPr>
                <w:rFonts w:ascii="Verdana" w:hAnsi="Verdana"/>
                <w:sz w:val="20"/>
                <w:szCs w:val="20"/>
              </w:rPr>
              <w:t xml:space="preserve">По результатам этих исследований были выделены 3 основные формы течения шизофрении: непрерывнотекущая, рекуррентная (периодическая) и приступообразно-прогредиентная с разной степенью прогредиентности (грубо-, средне- и малопрогредиентная). </w:t>
            </w:r>
          </w:p>
          <w:p w:rsidR="00801A28" w:rsidRDefault="00801A28">
            <w:pPr>
              <w:pStyle w:val="a4"/>
              <w:jc w:val="both"/>
              <w:rPr>
                <w:rFonts w:ascii="Verdana" w:hAnsi="Verdana"/>
                <w:sz w:val="17"/>
                <w:szCs w:val="17"/>
              </w:rPr>
            </w:pPr>
            <w:r>
              <w:rPr>
                <w:rFonts w:ascii="Verdana" w:hAnsi="Verdana"/>
                <w:sz w:val="20"/>
                <w:szCs w:val="20"/>
              </w:rPr>
              <w:t xml:space="preserve">К непрерывнотекущей шизофрении были отнесены случаи заболевания с постепенным поступательным развитием болезненного процесса и четким </w:t>
            </w:r>
            <w:r>
              <w:rPr>
                <w:rFonts w:ascii="Verdana" w:hAnsi="Verdana"/>
                <w:sz w:val="20"/>
                <w:szCs w:val="20"/>
              </w:rPr>
              <w:lastRenderedPageBreak/>
              <w:t xml:space="preserve">разграничением его клинических разновидностей по степени прогредиентности - от вялого с нерезко выраженными изменениями личности до грубопрогредиентного с выраженностью как позитивных, так и негативных симптомов. Вялотекущая шизофрения отнесена к шизофрении непрерывнотекущей. Но учитывая, что она имеет ряд клинических особенностей и в вышеуказанном смысле ее диагностика является менее определенной, описание этой формы дается в разделе «Особые формы шизофрении». Это нашло отражение и в приведенной ниже классификации. </w:t>
            </w:r>
          </w:p>
          <w:p w:rsidR="00801A28" w:rsidRDefault="00801A28">
            <w:pPr>
              <w:pStyle w:val="a4"/>
              <w:jc w:val="both"/>
              <w:rPr>
                <w:rFonts w:ascii="Verdana" w:hAnsi="Verdana"/>
                <w:sz w:val="17"/>
                <w:szCs w:val="17"/>
              </w:rPr>
            </w:pPr>
            <w:r>
              <w:rPr>
                <w:rFonts w:ascii="Verdana" w:hAnsi="Verdana"/>
                <w:sz w:val="20"/>
                <w:szCs w:val="20"/>
              </w:rPr>
              <w:t xml:space="preserve">Для приступообразного течения, отличающего рекуррентную, или периодическую, шизофрению, характерно наличие фазности в развитии болезни с возникновением отчетливых приступов, что сближает эту форму заболевания с маниакально-депрессивным психозом, тем более что аффективные расстройства занимают здесь значительное место в картине приступов, а изменения личности выражены нерезко. </w:t>
            </w:r>
          </w:p>
          <w:p w:rsidR="00801A28" w:rsidRDefault="00801A28">
            <w:pPr>
              <w:pStyle w:val="a4"/>
              <w:jc w:val="both"/>
              <w:rPr>
                <w:rFonts w:ascii="Verdana" w:hAnsi="Verdana"/>
                <w:sz w:val="17"/>
                <w:szCs w:val="17"/>
              </w:rPr>
            </w:pPr>
            <w:r>
              <w:rPr>
                <w:rFonts w:ascii="Verdana" w:hAnsi="Verdana"/>
                <w:sz w:val="20"/>
                <w:szCs w:val="20"/>
              </w:rPr>
              <w:t xml:space="preserve">Промежуточное место между указанными типами течения занимают случаи, когда при наличии непрерывнотекущего болезненного процесса с неврозоподобными, паранойяльными, психопатоподобными расстройствами отмечается появление приступов, клиническая картина которых определяется синдромами, сходными с приступами рекуррентной шизофрении или с состояниями иной психопатологической структуры, свойственными п р и - ступообразно-прогредиентной шизофрении. </w:t>
            </w:r>
          </w:p>
          <w:p w:rsidR="00801A28" w:rsidRDefault="00801A28">
            <w:pPr>
              <w:pStyle w:val="a4"/>
              <w:jc w:val="both"/>
              <w:rPr>
                <w:rFonts w:ascii="Verdana" w:hAnsi="Verdana"/>
                <w:sz w:val="17"/>
                <w:szCs w:val="17"/>
              </w:rPr>
            </w:pPr>
            <w:r>
              <w:rPr>
                <w:rFonts w:ascii="Verdana" w:hAnsi="Verdana"/>
                <w:sz w:val="20"/>
                <w:szCs w:val="20"/>
              </w:rPr>
              <w:t xml:space="preserve">Приведенная классификация форм течения шизофрении отражает противоположные тенденции в развитии болезненного процесса - благоприятную с характерной приступообразностью и неблагоприятную со свойственной ей непрерывностью. Эти две тенденции наиболее четко выражены в типичных вариантах непрерывнотекущей и периодической (рекуррентной) шизофрении, но между ними существует множество переходных вариантов, создающих континуум течения болезни. Это необходимо учитывать в клинической практике. </w:t>
            </w:r>
          </w:p>
          <w:p w:rsidR="00801A28" w:rsidRDefault="00801A28">
            <w:pPr>
              <w:pStyle w:val="a4"/>
              <w:jc w:val="both"/>
              <w:rPr>
                <w:rFonts w:ascii="Verdana" w:hAnsi="Verdana"/>
                <w:sz w:val="17"/>
                <w:szCs w:val="17"/>
              </w:rPr>
            </w:pPr>
            <w:r>
              <w:rPr>
                <w:rFonts w:ascii="Verdana" w:hAnsi="Verdana"/>
                <w:sz w:val="20"/>
                <w:szCs w:val="20"/>
              </w:rPr>
              <w:t xml:space="preserve">Здесь мы приводим классификацию форм течения шизофрении, ориентированную не только на наиболее типичные варианты ее проявлений, но на атипичные, особые формы заболевания. </w:t>
            </w:r>
          </w:p>
          <w:p w:rsidR="00801A28" w:rsidRDefault="00801A28">
            <w:pPr>
              <w:pStyle w:val="a4"/>
              <w:jc w:val="both"/>
              <w:rPr>
                <w:rFonts w:ascii="Verdana" w:hAnsi="Verdana"/>
                <w:sz w:val="17"/>
                <w:szCs w:val="17"/>
              </w:rPr>
            </w:pPr>
            <w:r>
              <w:rPr>
                <w:rFonts w:ascii="Verdana" w:hAnsi="Verdana"/>
                <w:sz w:val="20"/>
                <w:szCs w:val="20"/>
              </w:rPr>
              <w:t xml:space="preserve">Классификация форм шизофрении </w:t>
            </w:r>
          </w:p>
          <w:p w:rsidR="00801A28" w:rsidRDefault="00801A28">
            <w:pPr>
              <w:pStyle w:val="a4"/>
              <w:jc w:val="both"/>
              <w:rPr>
                <w:rFonts w:ascii="Verdana" w:hAnsi="Verdana"/>
                <w:sz w:val="17"/>
                <w:szCs w:val="17"/>
              </w:rPr>
            </w:pPr>
            <w:r>
              <w:rPr>
                <w:rFonts w:ascii="Verdana" w:hAnsi="Verdana"/>
                <w:sz w:val="20"/>
                <w:szCs w:val="20"/>
              </w:rPr>
              <w:t xml:space="preserve">Непрерывнотекущая </w:t>
            </w:r>
          </w:p>
          <w:p w:rsidR="00801A28" w:rsidRDefault="00801A28" w:rsidP="00801A28">
            <w:pPr>
              <w:pStyle w:val="a4"/>
              <w:numPr>
                <w:ilvl w:val="0"/>
                <w:numId w:val="1"/>
              </w:numPr>
              <w:ind w:right="0"/>
              <w:jc w:val="both"/>
              <w:rPr>
                <w:rFonts w:ascii="Verdana" w:hAnsi="Verdana"/>
                <w:sz w:val="17"/>
                <w:szCs w:val="17"/>
              </w:rPr>
            </w:pPr>
            <w:r>
              <w:rPr>
                <w:rFonts w:ascii="Verdana" w:hAnsi="Verdana"/>
                <w:sz w:val="20"/>
                <w:szCs w:val="20"/>
              </w:rPr>
              <w:t xml:space="preserve">Злокачественная юношеская </w:t>
            </w:r>
          </w:p>
          <w:p w:rsidR="00801A28" w:rsidRDefault="00801A28" w:rsidP="00801A28">
            <w:pPr>
              <w:pStyle w:val="a4"/>
              <w:numPr>
                <w:ilvl w:val="1"/>
                <w:numId w:val="1"/>
              </w:numPr>
              <w:ind w:right="0"/>
              <w:jc w:val="both"/>
              <w:rPr>
                <w:rFonts w:ascii="Verdana" w:hAnsi="Verdana"/>
                <w:sz w:val="17"/>
                <w:szCs w:val="17"/>
              </w:rPr>
            </w:pPr>
            <w:r>
              <w:rPr>
                <w:rFonts w:ascii="Verdana" w:hAnsi="Verdana"/>
                <w:sz w:val="20"/>
                <w:szCs w:val="20"/>
              </w:rPr>
              <w:t xml:space="preserve">Простая </w:t>
            </w:r>
          </w:p>
          <w:p w:rsidR="00801A28" w:rsidRDefault="00801A28" w:rsidP="00801A28">
            <w:pPr>
              <w:pStyle w:val="a4"/>
              <w:numPr>
                <w:ilvl w:val="1"/>
                <w:numId w:val="1"/>
              </w:numPr>
              <w:ind w:right="0"/>
              <w:jc w:val="both"/>
              <w:rPr>
                <w:rFonts w:ascii="Verdana" w:hAnsi="Verdana"/>
                <w:sz w:val="17"/>
                <w:szCs w:val="17"/>
              </w:rPr>
            </w:pPr>
            <w:r>
              <w:rPr>
                <w:rFonts w:ascii="Verdana" w:hAnsi="Verdana"/>
                <w:sz w:val="20"/>
                <w:szCs w:val="20"/>
              </w:rPr>
              <w:t xml:space="preserve">Гебефреническая </w:t>
            </w:r>
          </w:p>
          <w:p w:rsidR="00801A28" w:rsidRDefault="00801A28" w:rsidP="00801A28">
            <w:pPr>
              <w:pStyle w:val="a4"/>
              <w:numPr>
                <w:ilvl w:val="1"/>
                <w:numId w:val="1"/>
              </w:numPr>
              <w:ind w:right="0"/>
              <w:jc w:val="both"/>
              <w:rPr>
                <w:rFonts w:ascii="Verdana" w:hAnsi="Verdana"/>
                <w:sz w:val="17"/>
                <w:szCs w:val="17"/>
              </w:rPr>
            </w:pPr>
            <w:r>
              <w:rPr>
                <w:rFonts w:ascii="Verdana" w:hAnsi="Verdana"/>
                <w:sz w:val="20"/>
                <w:szCs w:val="20"/>
              </w:rPr>
              <w:t xml:space="preserve">Кататоническая </w:t>
            </w:r>
          </w:p>
          <w:p w:rsidR="00801A28" w:rsidRDefault="00801A28" w:rsidP="00801A28">
            <w:pPr>
              <w:pStyle w:val="a4"/>
              <w:numPr>
                <w:ilvl w:val="1"/>
                <w:numId w:val="1"/>
              </w:numPr>
              <w:ind w:right="0"/>
              <w:jc w:val="both"/>
              <w:rPr>
                <w:rFonts w:ascii="Verdana" w:hAnsi="Verdana"/>
                <w:sz w:val="17"/>
                <w:szCs w:val="17"/>
              </w:rPr>
            </w:pPr>
            <w:r>
              <w:rPr>
                <w:rFonts w:ascii="Verdana" w:hAnsi="Verdana"/>
                <w:sz w:val="20"/>
                <w:szCs w:val="20"/>
              </w:rPr>
              <w:t xml:space="preserve">Параноидная юношеская </w:t>
            </w:r>
          </w:p>
          <w:p w:rsidR="00801A28" w:rsidRDefault="00801A28" w:rsidP="00801A28">
            <w:pPr>
              <w:pStyle w:val="a4"/>
              <w:numPr>
                <w:ilvl w:val="0"/>
                <w:numId w:val="1"/>
              </w:numPr>
              <w:ind w:right="0"/>
              <w:jc w:val="both"/>
              <w:rPr>
                <w:rFonts w:ascii="Verdana" w:hAnsi="Verdana"/>
                <w:sz w:val="17"/>
                <w:szCs w:val="17"/>
              </w:rPr>
            </w:pPr>
            <w:r>
              <w:rPr>
                <w:rFonts w:ascii="Verdana" w:hAnsi="Verdana"/>
                <w:sz w:val="20"/>
                <w:szCs w:val="20"/>
              </w:rPr>
              <w:t xml:space="preserve">Параноидная </w:t>
            </w:r>
          </w:p>
          <w:p w:rsidR="00801A28" w:rsidRDefault="00801A28" w:rsidP="00801A28">
            <w:pPr>
              <w:pStyle w:val="a4"/>
              <w:numPr>
                <w:ilvl w:val="1"/>
                <w:numId w:val="1"/>
              </w:numPr>
              <w:ind w:right="0"/>
              <w:jc w:val="both"/>
              <w:rPr>
                <w:rFonts w:ascii="Verdana" w:hAnsi="Verdana"/>
                <w:sz w:val="17"/>
                <w:szCs w:val="17"/>
              </w:rPr>
            </w:pPr>
            <w:r>
              <w:rPr>
                <w:rFonts w:ascii="Verdana" w:hAnsi="Verdana"/>
                <w:sz w:val="20"/>
                <w:szCs w:val="20"/>
              </w:rPr>
              <w:t xml:space="preserve">Бредовой вариант </w:t>
            </w:r>
          </w:p>
          <w:p w:rsidR="00801A28" w:rsidRDefault="00801A28" w:rsidP="00801A28">
            <w:pPr>
              <w:pStyle w:val="a4"/>
              <w:numPr>
                <w:ilvl w:val="1"/>
                <w:numId w:val="1"/>
              </w:numPr>
              <w:ind w:right="0"/>
              <w:jc w:val="both"/>
              <w:rPr>
                <w:rFonts w:ascii="Verdana" w:hAnsi="Verdana"/>
                <w:sz w:val="17"/>
                <w:szCs w:val="17"/>
              </w:rPr>
            </w:pPr>
            <w:r>
              <w:rPr>
                <w:rFonts w:ascii="Verdana" w:hAnsi="Verdana"/>
                <w:sz w:val="20"/>
                <w:szCs w:val="20"/>
              </w:rPr>
              <w:t xml:space="preserve">Галлюцинаторный вариант </w:t>
            </w:r>
          </w:p>
          <w:p w:rsidR="00801A28" w:rsidRDefault="00801A28" w:rsidP="00801A28">
            <w:pPr>
              <w:pStyle w:val="a4"/>
              <w:numPr>
                <w:ilvl w:val="0"/>
                <w:numId w:val="1"/>
              </w:numPr>
              <w:ind w:right="0"/>
              <w:jc w:val="both"/>
              <w:rPr>
                <w:rFonts w:ascii="Verdana" w:hAnsi="Verdana"/>
                <w:sz w:val="17"/>
                <w:szCs w:val="17"/>
              </w:rPr>
            </w:pPr>
            <w:r>
              <w:rPr>
                <w:rFonts w:ascii="Verdana" w:hAnsi="Verdana"/>
                <w:sz w:val="20"/>
                <w:szCs w:val="20"/>
              </w:rPr>
              <w:t xml:space="preserve">Вялотекущая </w:t>
            </w:r>
          </w:p>
          <w:p w:rsidR="00801A28" w:rsidRDefault="00801A28">
            <w:pPr>
              <w:pStyle w:val="a4"/>
              <w:jc w:val="both"/>
              <w:rPr>
                <w:rFonts w:ascii="Verdana" w:hAnsi="Verdana"/>
                <w:sz w:val="17"/>
                <w:szCs w:val="17"/>
              </w:rPr>
            </w:pPr>
            <w:r>
              <w:rPr>
                <w:rStyle w:val="ac"/>
                <w:rFonts w:ascii="Verdana" w:hAnsi="Verdana"/>
                <w:sz w:val="20"/>
                <w:szCs w:val="20"/>
              </w:rPr>
              <w:t>Приступообразно-прогредиентная</w:t>
            </w:r>
            <w:r>
              <w:rPr>
                <w:rFonts w:ascii="Verdana" w:hAnsi="Verdana"/>
                <w:sz w:val="20"/>
                <w:szCs w:val="20"/>
              </w:rPr>
              <w:t xml:space="preserve"> </w:t>
            </w:r>
          </w:p>
          <w:p w:rsidR="00801A28" w:rsidRDefault="00801A28" w:rsidP="00801A28">
            <w:pPr>
              <w:pStyle w:val="a4"/>
              <w:numPr>
                <w:ilvl w:val="0"/>
                <w:numId w:val="2"/>
              </w:numPr>
              <w:ind w:right="0"/>
              <w:jc w:val="both"/>
              <w:rPr>
                <w:rFonts w:ascii="Verdana" w:hAnsi="Verdana"/>
                <w:sz w:val="17"/>
                <w:szCs w:val="17"/>
              </w:rPr>
            </w:pPr>
            <w:r>
              <w:rPr>
                <w:rFonts w:ascii="Verdana" w:hAnsi="Verdana"/>
                <w:sz w:val="20"/>
                <w:szCs w:val="20"/>
              </w:rPr>
              <w:t xml:space="preserve">Злокачественная </w:t>
            </w:r>
          </w:p>
          <w:p w:rsidR="00801A28" w:rsidRDefault="00801A28" w:rsidP="00801A28">
            <w:pPr>
              <w:pStyle w:val="a4"/>
              <w:numPr>
                <w:ilvl w:val="0"/>
                <w:numId w:val="2"/>
              </w:numPr>
              <w:ind w:right="0"/>
              <w:jc w:val="both"/>
              <w:rPr>
                <w:rFonts w:ascii="Verdana" w:hAnsi="Verdana"/>
                <w:sz w:val="17"/>
                <w:szCs w:val="17"/>
              </w:rPr>
            </w:pPr>
            <w:r>
              <w:rPr>
                <w:rFonts w:ascii="Verdana" w:hAnsi="Verdana"/>
                <w:sz w:val="20"/>
                <w:szCs w:val="20"/>
              </w:rPr>
              <w:t xml:space="preserve">Близкая к параноидной </w:t>
            </w:r>
          </w:p>
          <w:p w:rsidR="00801A28" w:rsidRDefault="00801A28" w:rsidP="00801A28">
            <w:pPr>
              <w:pStyle w:val="a4"/>
              <w:numPr>
                <w:ilvl w:val="0"/>
                <w:numId w:val="2"/>
              </w:numPr>
              <w:ind w:right="0"/>
              <w:jc w:val="both"/>
              <w:rPr>
                <w:rFonts w:ascii="Verdana" w:hAnsi="Verdana"/>
                <w:sz w:val="17"/>
                <w:szCs w:val="17"/>
              </w:rPr>
            </w:pPr>
            <w:r>
              <w:rPr>
                <w:rFonts w:ascii="Verdana" w:hAnsi="Verdana"/>
                <w:sz w:val="20"/>
                <w:szCs w:val="20"/>
              </w:rPr>
              <w:t xml:space="preserve">Близкая к вялотекущей </w:t>
            </w:r>
          </w:p>
          <w:p w:rsidR="00801A28" w:rsidRDefault="00801A28">
            <w:pPr>
              <w:pStyle w:val="a4"/>
              <w:jc w:val="both"/>
              <w:rPr>
                <w:rFonts w:ascii="Verdana" w:hAnsi="Verdana"/>
                <w:sz w:val="17"/>
                <w:szCs w:val="17"/>
              </w:rPr>
            </w:pPr>
            <w:r>
              <w:rPr>
                <w:rStyle w:val="ac"/>
                <w:rFonts w:ascii="Verdana" w:hAnsi="Verdana"/>
                <w:sz w:val="20"/>
                <w:szCs w:val="20"/>
              </w:rPr>
              <w:t>Рекуррентная:</w:t>
            </w:r>
            <w:r>
              <w:rPr>
                <w:rFonts w:ascii="Verdana" w:hAnsi="Verdana"/>
                <w:sz w:val="20"/>
                <w:szCs w:val="20"/>
              </w:rPr>
              <w:t xml:space="preserve"> </w:t>
            </w:r>
          </w:p>
          <w:p w:rsidR="00801A28" w:rsidRDefault="00801A28" w:rsidP="00801A28">
            <w:pPr>
              <w:pStyle w:val="a4"/>
              <w:numPr>
                <w:ilvl w:val="0"/>
                <w:numId w:val="3"/>
              </w:numPr>
              <w:ind w:right="0"/>
              <w:jc w:val="both"/>
              <w:rPr>
                <w:rFonts w:ascii="Verdana" w:hAnsi="Verdana"/>
                <w:sz w:val="17"/>
                <w:szCs w:val="17"/>
              </w:rPr>
            </w:pPr>
            <w:r>
              <w:rPr>
                <w:rFonts w:ascii="Verdana" w:hAnsi="Verdana"/>
                <w:sz w:val="20"/>
                <w:szCs w:val="20"/>
              </w:rPr>
              <w:lastRenderedPageBreak/>
              <w:t xml:space="preserve">С разными видами приступов </w:t>
            </w:r>
          </w:p>
          <w:p w:rsidR="00801A28" w:rsidRDefault="00801A28" w:rsidP="00801A28">
            <w:pPr>
              <w:pStyle w:val="a4"/>
              <w:numPr>
                <w:ilvl w:val="0"/>
                <w:numId w:val="3"/>
              </w:numPr>
              <w:ind w:right="0"/>
              <w:jc w:val="both"/>
              <w:rPr>
                <w:rFonts w:ascii="Verdana" w:hAnsi="Verdana"/>
                <w:sz w:val="17"/>
                <w:szCs w:val="17"/>
              </w:rPr>
            </w:pPr>
            <w:r>
              <w:rPr>
                <w:rFonts w:ascii="Verdana" w:hAnsi="Verdana"/>
                <w:sz w:val="20"/>
                <w:szCs w:val="20"/>
              </w:rPr>
              <w:t xml:space="preserve">С однотипными приступами </w:t>
            </w:r>
          </w:p>
          <w:p w:rsidR="00801A28" w:rsidRDefault="00801A28">
            <w:pPr>
              <w:pStyle w:val="a4"/>
              <w:jc w:val="both"/>
              <w:rPr>
                <w:rFonts w:ascii="Verdana" w:hAnsi="Verdana"/>
                <w:sz w:val="17"/>
                <w:szCs w:val="17"/>
              </w:rPr>
            </w:pPr>
            <w:r>
              <w:rPr>
                <w:rStyle w:val="ac"/>
                <w:rFonts w:ascii="Verdana" w:hAnsi="Verdana"/>
                <w:sz w:val="20"/>
                <w:szCs w:val="20"/>
              </w:rPr>
              <w:t>Особые формы</w:t>
            </w:r>
            <w:r>
              <w:rPr>
                <w:rFonts w:ascii="Verdana" w:hAnsi="Verdana"/>
                <w:sz w:val="20"/>
                <w:szCs w:val="20"/>
              </w:rPr>
              <w:t xml:space="preserve"> </w:t>
            </w:r>
          </w:p>
          <w:p w:rsidR="00801A28" w:rsidRDefault="00801A28" w:rsidP="00801A28">
            <w:pPr>
              <w:pStyle w:val="a4"/>
              <w:numPr>
                <w:ilvl w:val="0"/>
                <w:numId w:val="4"/>
              </w:numPr>
              <w:ind w:right="0"/>
              <w:jc w:val="both"/>
              <w:rPr>
                <w:rFonts w:ascii="Verdana" w:hAnsi="Verdana"/>
                <w:sz w:val="17"/>
                <w:szCs w:val="17"/>
              </w:rPr>
            </w:pPr>
            <w:r>
              <w:rPr>
                <w:rFonts w:ascii="Verdana" w:hAnsi="Verdana"/>
                <w:sz w:val="20"/>
                <w:szCs w:val="20"/>
              </w:rPr>
              <w:t xml:space="preserve">Вялотекущая </w:t>
            </w:r>
          </w:p>
          <w:p w:rsidR="00801A28" w:rsidRDefault="00801A28" w:rsidP="00801A28">
            <w:pPr>
              <w:pStyle w:val="a4"/>
              <w:numPr>
                <w:ilvl w:val="0"/>
                <w:numId w:val="4"/>
              </w:numPr>
              <w:ind w:right="0"/>
              <w:jc w:val="both"/>
              <w:rPr>
                <w:rFonts w:ascii="Verdana" w:hAnsi="Verdana"/>
                <w:sz w:val="17"/>
                <w:szCs w:val="17"/>
              </w:rPr>
            </w:pPr>
            <w:r>
              <w:rPr>
                <w:rFonts w:ascii="Verdana" w:hAnsi="Verdana"/>
                <w:sz w:val="20"/>
                <w:szCs w:val="20"/>
              </w:rPr>
              <w:t xml:space="preserve">Атипичный затяжной пубертатный приступ </w:t>
            </w:r>
          </w:p>
          <w:p w:rsidR="00801A28" w:rsidRDefault="00801A28" w:rsidP="00801A28">
            <w:pPr>
              <w:pStyle w:val="a4"/>
              <w:numPr>
                <w:ilvl w:val="0"/>
                <w:numId w:val="4"/>
              </w:numPr>
              <w:ind w:right="0"/>
              <w:jc w:val="both"/>
              <w:rPr>
                <w:rFonts w:ascii="Verdana" w:hAnsi="Verdana"/>
                <w:sz w:val="17"/>
                <w:szCs w:val="17"/>
              </w:rPr>
            </w:pPr>
            <w:r>
              <w:rPr>
                <w:rFonts w:ascii="Verdana" w:hAnsi="Verdana"/>
                <w:sz w:val="20"/>
                <w:szCs w:val="20"/>
              </w:rPr>
              <w:t xml:space="preserve">Паранойяльная </w:t>
            </w:r>
          </w:p>
          <w:p w:rsidR="00801A28" w:rsidRDefault="00801A28" w:rsidP="00801A28">
            <w:pPr>
              <w:pStyle w:val="a4"/>
              <w:numPr>
                <w:ilvl w:val="0"/>
                <w:numId w:val="4"/>
              </w:numPr>
              <w:ind w:right="0"/>
              <w:jc w:val="both"/>
              <w:rPr>
                <w:rFonts w:ascii="Verdana" w:hAnsi="Verdana"/>
                <w:sz w:val="17"/>
                <w:szCs w:val="17"/>
              </w:rPr>
            </w:pPr>
            <w:r>
              <w:rPr>
                <w:rFonts w:ascii="Verdana" w:hAnsi="Verdana"/>
                <w:sz w:val="20"/>
                <w:szCs w:val="20"/>
              </w:rPr>
              <w:t xml:space="preserve">Фебрильная </w:t>
            </w:r>
          </w:p>
          <w:p w:rsidR="00801A28" w:rsidRDefault="00801A28">
            <w:pPr>
              <w:pStyle w:val="a4"/>
              <w:jc w:val="both"/>
              <w:rPr>
                <w:rFonts w:ascii="Verdana" w:hAnsi="Verdana"/>
                <w:sz w:val="17"/>
                <w:szCs w:val="17"/>
              </w:rPr>
            </w:pPr>
            <w:r>
              <w:rPr>
                <w:rFonts w:ascii="Verdana" w:hAnsi="Verdana"/>
                <w:sz w:val="20"/>
                <w:szCs w:val="20"/>
              </w:rPr>
              <w:t xml:space="preserve">В общей популяции больных шизофренией, по данным Н. М. Жарикова (1972), отдельные формы болезни распределяются следующим образом: непрерывнотекущая (в целом) - 56 %, приступообразная - 44 %. Среди непрерывнотекущих форм злокачественная составляет 6,5 %, параноидная - 20,9 %, вялотекущая и простая - 28,6 %; среди приступообразных - приступообразно-прогредиентная - 24,9 %, рекуррентная - 19,1 %. Приведенные данные относятся главным образом к шизофрении среднего возраста, так как именно эта возрастная категория преобладает в популяции больных. В детском же и позднем возрасте соотношение форм несколько иное. Так, в детском возрасте более часто встречаются злокачественные формы (8- 12 %) и реже рекуррентные (менее 5 % у детей и около 15 % у подростков). В контингенте же больных пожилого возраста, напротив, низка распространенность злокачественных форм - 3,8 % [Гаврилова С. И., 1981], а соотношение непрерывнотекущих и приступообразных форм - 14 % и 86 % соответственно [Штернберг Э. Я., 1981]. Эти вопросы более подробно рассматриваются в разделах, посвященных детской и поздней шизофрении. </w:t>
            </w:r>
          </w:p>
          <w:p w:rsidR="00801A28" w:rsidRDefault="00801A28">
            <w:pPr>
              <w:pStyle w:val="a4"/>
              <w:jc w:val="both"/>
              <w:rPr>
                <w:rFonts w:ascii="Verdana" w:hAnsi="Verdana"/>
                <w:sz w:val="17"/>
                <w:szCs w:val="17"/>
              </w:rPr>
            </w:pPr>
            <w:r>
              <w:rPr>
                <w:rFonts w:ascii="Verdana" w:hAnsi="Verdana"/>
                <w:sz w:val="20"/>
                <w:szCs w:val="20"/>
              </w:rPr>
              <w:t xml:space="preserve">Поскольку врачам и научным работникам в настоящее время достаточно часто приходится проводить диагностику шизофрении не только по отечественной классификации, но и по МКБ-10, мы решили дать соответствующие сопоставление форм заболевания (табл.7) по А. С. Тиганову, Г. П. Пантелеевой, О. П. Вертоградовой и соавт. (1997). В табл.7 есть некоторые расхождения с вышеприведенной классификацией. Они обусловлены особенностями МКБ-10. В ней, например, в числе основных форм нет выделяемой в отечественной классификации вялотекущей шизофрении, хотя такая форма значилась в МКБ-9: рубрика 295.5 «Вялотекущая (малопрогредиентная, латентная) шизофрения» в 5 вариантах. В МКБ-10 вялотекущая шизофрения в основном соответствует «Шизотипическому расстройству» (F21), которое входит в общую рубрику «Шизофрения, шизотипические и бредовые расстройства» (F20-29). В табл.7 среди форм приступообразно-прогредиентной шизофрении оставлена ранее выделявшаяся [Наджаров Р. А., 1983] шизоаффективная шизофрения, поскольку в МКБ-10 ей соответствует ряд выделяемых состояний с учетом форм (типов) течения болезни. В этом Руководстве шизоаффективная шизофрения отнесена к шизоаффективным психозам и рассматривается в главе 3 этого раздела. В Руководстве по психиатрии под редакцией А. В. Снежневского (1983) шизоаффективные психозы не выделялись. </w:t>
            </w:r>
          </w:p>
          <w:p w:rsidR="00801A28" w:rsidRDefault="00801A28">
            <w:pPr>
              <w:pStyle w:val="a4"/>
              <w:jc w:val="both"/>
              <w:rPr>
                <w:rFonts w:ascii="Verdana" w:hAnsi="Verdana"/>
                <w:sz w:val="17"/>
                <w:szCs w:val="17"/>
              </w:rPr>
            </w:pPr>
            <w:r>
              <w:rPr>
                <w:rStyle w:val="ac"/>
                <w:rFonts w:ascii="Verdana" w:hAnsi="Verdana"/>
                <w:sz w:val="20"/>
                <w:szCs w:val="20"/>
              </w:rPr>
              <w:t>Таблица 7. Шизофрения: сопоставление диагностических критериев МКБ-10 и отечественной классификации</w:t>
            </w:r>
            <w:r>
              <w:rPr>
                <w:rFonts w:ascii="Verdana" w:hAnsi="Verdana"/>
                <w:sz w:val="20"/>
                <w:szCs w:val="20"/>
              </w:rPr>
              <w:t xml:space="preserve"> </w:t>
            </w:r>
          </w:p>
          <w:tbl>
            <w:tblPr>
              <w:tblW w:w="0" w:type="auto"/>
              <w:jc w:val="center"/>
              <w:tblCellSpacing w:w="7" w:type="dxa"/>
              <w:shd w:val="clear" w:color="auto" w:fill="000000"/>
              <w:tblCellMar>
                <w:top w:w="45" w:type="dxa"/>
                <w:left w:w="45" w:type="dxa"/>
                <w:bottom w:w="45" w:type="dxa"/>
                <w:right w:w="45" w:type="dxa"/>
              </w:tblCellMar>
              <w:tblLook w:val="04A0"/>
            </w:tblPr>
            <w:tblGrid>
              <w:gridCol w:w="3157"/>
              <w:gridCol w:w="4215"/>
              <w:gridCol w:w="1660"/>
            </w:tblGrid>
            <w:tr w:rsidR="00801A28" w:rsidTr="00801A28">
              <w:trPr>
                <w:tblCellSpacing w:w="7" w:type="dxa"/>
                <w:jc w:val="center"/>
              </w:trPr>
              <w:tc>
                <w:tcPr>
                  <w:tcW w:w="0" w:type="auto"/>
                  <w:vMerge w:val="restart"/>
                  <w:shd w:val="clear" w:color="auto" w:fill="FFFFFF"/>
                  <w:vAlign w:val="center"/>
                  <w:hideMark/>
                </w:tcPr>
                <w:p w:rsidR="00801A28" w:rsidRDefault="00801A28">
                  <w:pPr>
                    <w:pStyle w:val="a4"/>
                  </w:pPr>
                  <w:r>
                    <w:rPr>
                      <w:sz w:val="20"/>
                      <w:szCs w:val="20"/>
                    </w:rPr>
                    <w:t xml:space="preserve">Отечественная систематика форм течения шизофрении </w:t>
                  </w:r>
                </w:p>
              </w:tc>
              <w:tc>
                <w:tcPr>
                  <w:tcW w:w="0" w:type="auto"/>
                  <w:gridSpan w:val="2"/>
                  <w:shd w:val="clear" w:color="auto" w:fill="FFFFFF"/>
                  <w:vAlign w:val="center"/>
                  <w:hideMark/>
                </w:tcPr>
                <w:p w:rsidR="00801A28" w:rsidRDefault="00801A28">
                  <w:pPr>
                    <w:pStyle w:val="a4"/>
                  </w:pPr>
                  <w:r>
                    <w:rPr>
                      <w:sz w:val="20"/>
                      <w:szCs w:val="20"/>
                    </w:rPr>
                    <w:t xml:space="preserve">МКБ-10 </w:t>
                  </w:r>
                </w:p>
              </w:tc>
            </w:tr>
            <w:tr w:rsidR="00801A28" w:rsidTr="00801A28">
              <w:trPr>
                <w:tblCellSpacing w:w="7" w:type="dxa"/>
                <w:jc w:val="center"/>
              </w:trPr>
              <w:tc>
                <w:tcPr>
                  <w:tcW w:w="0" w:type="auto"/>
                  <w:vMerge/>
                  <w:shd w:val="clear" w:color="auto" w:fill="000000"/>
                  <w:vAlign w:val="center"/>
                  <w:hideMark/>
                </w:tcPr>
                <w:p w:rsidR="00801A28" w:rsidRDefault="00801A28">
                  <w:pPr>
                    <w:rPr>
                      <w:sz w:val="24"/>
                      <w:szCs w:val="24"/>
                    </w:rPr>
                  </w:pPr>
                </w:p>
              </w:tc>
              <w:tc>
                <w:tcPr>
                  <w:tcW w:w="0" w:type="auto"/>
                  <w:shd w:val="clear" w:color="auto" w:fill="FFFFFF"/>
                  <w:vAlign w:val="center"/>
                  <w:hideMark/>
                </w:tcPr>
                <w:p w:rsidR="00801A28" w:rsidRDefault="00801A28">
                  <w:pPr>
                    <w:pStyle w:val="a4"/>
                  </w:pPr>
                  <w:r>
                    <w:rPr>
                      <w:sz w:val="20"/>
                      <w:szCs w:val="20"/>
                    </w:rPr>
                    <w:t xml:space="preserve">диагностические рубрики </w:t>
                  </w:r>
                </w:p>
              </w:tc>
              <w:tc>
                <w:tcPr>
                  <w:tcW w:w="0" w:type="auto"/>
                  <w:shd w:val="clear" w:color="auto" w:fill="FFFFFF"/>
                  <w:vAlign w:val="center"/>
                  <w:hideMark/>
                </w:tcPr>
                <w:p w:rsidR="00801A28" w:rsidRDefault="00801A28">
                  <w:pPr>
                    <w:pStyle w:val="a4"/>
                  </w:pPr>
                  <w:r>
                    <w:rPr>
                      <w:sz w:val="20"/>
                      <w:szCs w:val="20"/>
                    </w:rPr>
                    <w:t xml:space="preserve">Код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I. Непрерывнотекущая шизофрения </w:t>
                  </w:r>
                </w:p>
              </w:tc>
              <w:tc>
                <w:tcPr>
                  <w:tcW w:w="0" w:type="auto"/>
                  <w:shd w:val="clear" w:color="auto" w:fill="FFFFFF"/>
                  <w:vAlign w:val="center"/>
                  <w:hideMark/>
                </w:tcPr>
                <w:p w:rsidR="00801A28" w:rsidRDefault="00801A28">
                  <w:pPr>
                    <w:pStyle w:val="a4"/>
                  </w:pPr>
                  <w:r>
                    <w:rPr>
                      <w:sz w:val="20"/>
                      <w:szCs w:val="20"/>
                    </w:rPr>
                    <w:t xml:space="preserve">1. Шизофрения, непрерывное течение </w:t>
                  </w:r>
                </w:p>
              </w:tc>
              <w:tc>
                <w:tcPr>
                  <w:tcW w:w="0" w:type="auto"/>
                  <w:shd w:val="clear" w:color="auto" w:fill="FFFFFF"/>
                  <w:vAlign w:val="center"/>
                  <w:hideMark/>
                </w:tcPr>
                <w:p w:rsidR="00801A28" w:rsidRDefault="00801A28">
                  <w:pPr>
                    <w:pStyle w:val="a4"/>
                  </w:pPr>
                  <w:r>
                    <w:rPr>
                      <w:sz w:val="20"/>
                      <w:szCs w:val="20"/>
                    </w:rPr>
                    <w:t xml:space="preserve">F20.x0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а) злокачественная кататонический вариант («люцидная» кататония, </w:t>
                  </w:r>
                  <w:r>
                    <w:rPr>
                      <w:sz w:val="20"/>
                      <w:szCs w:val="20"/>
                    </w:rPr>
                    <w:lastRenderedPageBreak/>
                    <w:t xml:space="preserve">гебефреническая) </w:t>
                  </w:r>
                </w:p>
              </w:tc>
              <w:tc>
                <w:tcPr>
                  <w:tcW w:w="0" w:type="auto"/>
                  <w:shd w:val="clear" w:color="auto" w:fill="FFFFFF"/>
                  <w:vAlign w:val="center"/>
                  <w:hideMark/>
                </w:tcPr>
                <w:p w:rsidR="00801A28" w:rsidRDefault="00801A28">
                  <w:pPr>
                    <w:pStyle w:val="a4"/>
                  </w:pPr>
                  <w:r>
                    <w:rPr>
                      <w:sz w:val="20"/>
                      <w:szCs w:val="20"/>
                    </w:rPr>
                    <w:lastRenderedPageBreak/>
                    <w:t xml:space="preserve">а) кататоническая шизофрения гебефренная шизофрения </w:t>
                  </w:r>
                </w:p>
              </w:tc>
              <w:tc>
                <w:tcPr>
                  <w:tcW w:w="0" w:type="auto"/>
                  <w:shd w:val="clear" w:color="auto" w:fill="FFFFFF"/>
                  <w:vAlign w:val="center"/>
                  <w:hideMark/>
                </w:tcPr>
                <w:p w:rsidR="00801A28" w:rsidRDefault="00801A28">
                  <w:pPr>
                    <w:pStyle w:val="a4"/>
                  </w:pPr>
                  <w:r>
                    <w:rPr>
                      <w:sz w:val="20"/>
                      <w:szCs w:val="20"/>
                    </w:rPr>
                    <w:t>F20.20+</w:t>
                  </w:r>
                  <w:r>
                    <w:rPr>
                      <w:sz w:val="20"/>
                      <w:szCs w:val="20"/>
                    </w:rPr>
                    <w:br/>
                    <w:t xml:space="preserve">F20.10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lastRenderedPageBreak/>
                    <w:t xml:space="preserve">галлюцинаторно-бредовый вариант (юношеская параноидная) </w:t>
                  </w:r>
                </w:p>
              </w:tc>
              <w:tc>
                <w:tcPr>
                  <w:tcW w:w="0" w:type="auto"/>
                  <w:shd w:val="clear" w:color="auto" w:fill="FFFFFF"/>
                  <w:vAlign w:val="center"/>
                  <w:hideMark/>
                </w:tcPr>
                <w:p w:rsidR="00801A28" w:rsidRDefault="00801A28">
                  <w:pPr>
                    <w:pStyle w:val="a4"/>
                  </w:pPr>
                  <w:r>
                    <w:rPr>
                      <w:sz w:val="20"/>
                      <w:szCs w:val="20"/>
                    </w:rPr>
                    <w:t xml:space="preserve">недифференцированная шизофрения с преобладанием параноидных расстройств </w:t>
                  </w:r>
                </w:p>
              </w:tc>
              <w:tc>
                <w:tcPr>
                  <w:tcW w:w="0" w:type="auto"/>
                  <w:shd w:val="clear" w:color="auto" w:fill="FFFFFF"/>
                  <w:vAlign w:val="center"/>
                  <w:hideMark/>
                </w:tcPr>
                <w:p w:rsidR="00801A28" w:rsidRDefault="00801A28">
                  <w:pPr>
                    <w:pStyle w:val="a4"/>
                  </w:pPr>
                  <w:r>
                    <w:rPr>
                      <w:sz w:val="20"/>
                      <w:szCs w:val="20"/>
                    </w:rPr>
                    <w:t>F20.30+</w:t>
                  </w:r>
                  <w:r>
                    <w:rPr>
                      <w:sz w:val="20"/>
                      <w:szCs w:val="20"/>
                    </w:rPr>
                    <w:br/>
                    <w:t xml:space="preserve">F20.00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простая форма </w:t>
                  </w:r>
                </w:p>
              </w:tc>
              <w:tc>
                <w:tcPr>
                  <w:tcW w:w="0" w:type="auto"/>
                  <w:shd w:val="clear" w:color="auto" w:fill="FFFFFF"/>
                  <w:vAlign w:val="center"/>
                  <w:hideMark/>
                </w:tcPr>
                <w:p w:rsidR="00801A28" w:rsidRDefault="00801A28">
                  <w:pPr>
                    <w:pStyle w:val="a4"/>
                  </w:pPr>
                  <w:r>
                    <w:rPr>
                      <w:sz w:val="20"/>
                      <w:szCs w:val="20"/>
                    </w:rPr>
                    <w:t xml:space="preserve">простая шизофрения </w:t>
                  </w:r>
                </w:p>
              </w:tc>
              <w:tc>
                <w:tcPr>
                  <w:tcW w:w="0" w:type="auto"/>
                  <w:shd w:val="clear" w:color="auto" w:fill="FFFFFF"/>
                  <w:vAlign w:val="center"/>
                  <w:hideMark/>
                </w:tcPr>
                <w:p w:rsidR="00801A28" w:rsidRDefault="00801A28">
                  <w:pPr>
                    <w:pStyle w:val="a4"/>
                  </w:pPr>
                  <w:r>
                    <w:rPr>
                      <w:sz w:val="20"/>
                      <w:szCs w:val="20"/>
                    </w:rPr>
                    <w:t xml:space="preserve">F20.60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конечное состояние </w:t>
                  </w:r>
                </w:p>
              </w:tc>
              <w:tc>
                <w:tcPr>
                  <w:tcW w:w="0" w:type="auto"/>
                  <w:shd w:val="clear" w:color="auto" w:fill="FFFFFF"/>
                  <w:vAlign w:val="center"/>
                  <w:hideMark/>
                </w:tcPr>
                <w:p w:rsidR="00801A28" w:rsidRDefault="00801A28">
                  <w:pPr>
                    <w:pStyle w:val="a4"/>
                  </w:pPr>
                  <w:r>
                    <w:rPr>
                      <w:sz w:val="20"/>
                      <w:szCs w:val="20"/>
                    </w:rPr>
                    <w:t xml:space="preserve">резидуальная шизофрения, непрерывная </w:t>
                  </w:r>
                </w:p>
              </w:tc>
              <w:tc>
                <w:tcPr>
                  <w:tcW w:w="0" w:type="auto"/>
                  <w:shd w:val="clear" w:color="auto" w:fill="FFFFFF"/>
                  <w:vAlign w:val="center"/>
                  <w:hideMark/>
                </w:tcPr>
                <w:p w:rsidR="00801A28" w:rsidRDefault="00801A28">
                  <w:pPr>
                    <w:pStyle w:val="a4"/>
                  </w:pPr>
                  <w:r>
                    <w:rPr>
                      <w:sz w:val="20"/>
                      <w:szCs w:val="20"/>
                    </w:rPr>
                    <w:t xml:space="preserve">F20.50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б) параноидная (прогредиентная) </w:t>
                  </w:r>
                </w:p>
              </w:tc>
              <w:tc>
                <w:tcPr>
                  <w:tcW w:w="0" w:type="auto"/>
                  <w:shd w:val="clear" w:color="auto" w:fill="FFFFFF"/>
                  <w:vAlign w:val="center"/>
                  <w:hideMark/>
                </w:tcPr>
                <w:p w:rsidR="00801A28" w:rsidRDefault="00801A28">
                  <w:pPr>
                    <w:pStyle w:val="a4"/>
                  </w:pPr>
                  <w:r>
                    <w:rPr>
                      <w:sz w:val="20"/>
                      <w:szCs w:val="20"/>
                    </w:rPr>
                    <w:t xml:space="preserve">б) параноидная шизофрения </w:t>
                  </w:r>
                </w:p>
              </w:tc>
              <w:tc>
                <w:tcPr>
                  <w:tcW w:w="0" w:type="auto"/>
                  <w:shd w:val="clear" w:color="auto" w:fill="FFFFFF"/>
                  <w:vAlign w:val="center"/>
                  <w:hideMark/>
                </w:tcPr>
                <w:p w:rsidR="00801A28" w:rsidRDefault="00801A28">
                  <w:pPr>
                    <w:pStyle w:val="a4"/>
                  </w:pPr>
                  <w:r>
                    <w:rPr>
                      <w:sz w:val="20"/>
                      <w:szCs w:val="20"/>
                    </w:rPr>
                    <w:t xml:space="preserve">F20.00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паранойяльная шизофрения (паранойяльный этап) </w:t>
                  </w:r>
                </w:p>
              </w:tc>
              <w:tc>
                <w:tcPr>
                  <w:tcW w:w="0" w:type="auto"/>
                  <w:shd w:val="clear" w:color="auto" w:fill="FFFFFF"/>
                  <w:vAlign w:val="center"/>
                  <w:hideMark/>
                </w:tcPr>
                <w:p w:rsidR="00801A28" w:rsidRDefault="00801A28">
                  <w:pPr>
                    <w:pStyle w:val="a4"/>
                  </w:pPr>
                  <w:r>
                    <w:rPr>
                      <w:sz w:val="20"/>
                      <w:szCs w:val="20"/>
                    </w:rPr>
                    <w:t xml:space="preserve">параноидная шизофрения, бредовое расстройство </w:t>
                  </w:r>
                </w:p>
              </w:tc>
              <w:tc>
                <w:tcPr>
                  <w:tcW w:w="0" w:type="auto"/>
                  <w:shd w:val="clear" w:color="auto" w:fill="FFFFFF"/>
                  <w:vAlign w:val="center"/>
                  <w:hideMark/>
                </w:tcPr>
                <w:p w:rsidR="00801A28" w:rsidRDefault="00801A28">
                  <w:pPr>
                    <w:pStyle w:val="a4"/>
                  </w:pPr>
                  <w:r>
                    <w:rPr>
                      <w:sz w:val="20"/>
                      <w:szCs w:val="20"/>
                    </w:rPr>
                    <w:t>F20.00+</w:t>
                  </w:r>
                  <w:r>
                    <w:rPr>
                      <w:sz w:val="20"/>
                      <w:szCs w:val="20"/>
                    </w:rPr>
                    <w:br/>
                    <w:t xml:space="preserve">F22.0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бредовой вариант </w:t>
                  </w:r>
                </w:p>
              </w:tc>
              <w:tc>
                <w:tcPr>
                  <w:tcW w:w="0" w:type="auto"/>
                  <w:shd w:val="clear" w:color="auto" w:fill="FFFFFF"/>
                  <w:vAlign w:val="center"/>
                  <w:hideMark/>
                </w:tcPr>
                <w:p w:rsidR="00801A28" w:rsidRDefault="00801A28">
                  <w:pPr>
                    <w:pStyle w:val="a4"/>
                  </w:pPr>
                  <w:r>
                    <w:rPr>
                      <w:sz w:val="20"/>
                      <w:szCs w:val="20"/>
                    </w:rPr>
                    <w:t xml:space="preserve">параноидная шизофрения, хроническое бредовое расстройство </w:t>
                  </w:r>
                </w:p>
              </w:tc>
              <w:tc>
                <w:tcPr>
                  <w:tcW w:w="0" w:type="auto"/>
                  <w:shd w:val="clear" w:color="auto" w:fill="FFFFFF"/>
                  <w:vAlign w:val="center"/>
                  <w:hideMark/>
                </w:tcPr>
                <w:p w:rsidR="00801A28" w:rsidRDefault="00801A28">
                  <w:pPr>
                    <w:pStyle w:val="a4"/>
                  </w:pPr>
                  <w:r>
                    <w:rPr>
                      <w:sz w:val="20"/>
                      <w:szCs w:val="20"/>
                    </w:rPr>
                    <w:t>F20.00+</w:t>
                  </w:r>
                  <w:r>
                    <w:rPr>
                      <w:sz w:val="20"/>
                      <w:szCs w:val="20"/>
                    </w:rPr>
                    <w:br/>
                    <w:t xml:space="preserve">F22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галлюцинаторный вариант </w:t>
                  </w:r>
                </w:p>
              </w:tc>
              <w:tc>
                <w:tcPr>
                  <w:tcW w:w="0" w:type="auto"/>
                  <w:shd w:val="clear" w:color="auto" w:fill="FFFFFF"/>
                  <w:vAlign w:val="center"/>
                  <w:hideMark/>
                </w:tcPr>
                <w:p w:rsidR="00801A28" w:rsidRDefault="00801A28">
                  <w:pPr>
                    <w:pStyle w:val="a4"/>
                  </w:pPr>
                  <w:r>
                    <w:rPr>
                      <w:sz w:val="20"/>
                      <w:szCs w:val="20"/>
                    </w:rPr>
                    <w:t xml:space="preserve">параноидная шизофрения, другие психотические расстройства (хронический галлюцинаторный психоз) </w:t>
                  </w:r>
                </w:p>
              </w:tc>
              <w:tc>
                <w:tcPr>
                  <w:tcW w:w="0" w:type="auto"/>
                  <w:shd w:val="clear" w:color="auto" w:fill="FFFFFF"/>
                  <w:vAlign w:val="center"/>
                  <w:hideMark/>
                </w:tcPr>
                <w:p w:rsidR="00801A28" w:rsidRDefault="00801A28">
                  <w:pPr>
                    <w:pStyle w:val="a4"/>
                  </w:pPr>
                  <w:r>
                    <w:rPr>
                      <w:sz w:val="20"/>
                      <w:szCs w:val="20"/>
                    </w:rPr>
                    <w:t>F20.00+</w:t>
                  </w:r>
                  <w:r>
                    <w:rPr>
                      <w:sz w:val="20"/>
                      <w:szCs w:val="20"/>
                    </w:rPr>
                    <w:br/>
                    <w:t xml:space="preserve">F23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неполная ремиссия </w:t>
                  </w:r>
                </w:p>
              </w:tc>
              <w:tc>
                <w:tcPr>
                  <w:tcW w:w="0" w:type="auto"/>
                  <w:shd w:val="clear" w:color="auto" w:fill="FFFFFF"/>
                  <w:vAlign w:val="center"/>
                  <w:hideMark/>
                </w:tcPr>
                <w:p w:rsidR="00801A28" w:rsidRDefault="00801A28">
                  <w:pPr>
                    <w:pStyle w:val="a4"/>
                  </w:pPr>
                  <w:r>
                    <w:rPr>
                      <w:sz w:val="20"/>
                      <w:szCs w:val="20"/>
                    </w:rPr>
                    <w:t xml:space="preserve">параноидная шизофрения, другие хронические бредовые расстройства, резидуальная шизофрения, неполная ремиссия </w:t>
                  </w:r>
                </w:p>
              </w:tc>
              <w:tc>
                <w:tcPr>
                  <w:tcW w:w="0" w:type="auto"/>
                  <w:shd w:val="clear" w:color="auto" w:fill="FFFFFF"/>
                  <w:vAlign w:val="center"/>
                  <w:hideMark/>
                </w:tcPr>
                <w:p w:rsidR="00801A28" w:rsidRDefault="00801A28">
                  <w:pPr>
                    <w:pStyle w:val="a4"/>
                  </w:pPr>
                  <w:r>
                    <w:rPr>
                      <w:sz w:val="20"/>
                      <w:szCs w:val="20"/>
                    </w:rPr>
                    <w:t>F20.00+</w:t>
                  </w:r>
                  <w:r>
                    <w:rPr>
                      <w:sz w:val="20"/>
                      <w:szCs w:val="20"/>
                    </w:rPr>
                    <w:br/>
                    <w:t>F22.8+</w:t>
                  </w:r>
                  <w:r>
                    <w:rPr>
                      <w:sz w:val="20"/>
                      <w:szCs w:val="20"/>
                    </w:rPr>
                    <w:br/>
                    <w:t xml:space="preserve">F20.54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rStyle w:val="ab"/>
                      <w:sz w:val="20"/>
                      <w:szCs w:val="20"/>
                    </w:rPr>
                    <w:t>II. Приступообразно-прогредиентная (шубообразная) шизофрения</w:t>
                  </w:r>
                  <w:r>
                    <w:rPr>
                      <w:sz w:val="20"/>
                      <w:szCs w:val="20"/>
                    </w:rPr>
                    <w:t xml:space="preserve"> </w:t>
                  </w:r>
                </w:p>
              </w:tc>
              <w:tc>
                <w:tcPr>
                  <w:tcW w:w="0" w:type="auto"/>
                  <w:shd w:val="clear" w:color="auto" w:fill="FFFFFF"/>
                  <w:vAlign w:val="center"/>
                  <w:hideMark/>
                </w:tcPr>
                <w:p w:rsidR="00801A28" w:rsidRDefault="00801A28">
                  <w:pPr>
                    <w:pStyle w:val="a4"/>
                  </w:pPr>
                  <w:r>
                    <w:rPr>
                      <w:rStyle w:val="ab"/>
                      <w:sz w:val="20"/>
                      <w:szCs w:val="20"/>
                    </w:rPr>
                    <w:t>II. Шизофрения, течение эпизодическое с нарастающим дефектом</w:t>
                  </w:r>
                  <w:r>
                    <w:rPr>
                      <w:sz w:val="20"/>
                      <w:szCs w:val="20"/>
                    </w:rPr>
                    <w:t xml:space="preserve"> </w:t>
                  </w:r>
                </w:p>
              </w:tc>
              <w:tc>
                <w:tcPr>
                  <w:tcW w:w="0" w:type="auto"/>
                  <w:shd w:val="clear" w:color="auto" w:fill="FFFFFF"/>
                  <w:vAlign w:val="center"/>
                  <w:hideMark/>
                </w:tcPr>
                <w:p w:rsidR="00801A28" w:rsidRDefault="00801A28">
                  <w:pPr>
                    <w:pStyle w:val="a4"/>
                  </w:pPr>
                  <w:r>
                    <w:rPr>
                      <w:rStyle w:val="ab"/>
                      <w:sz w:val="20"/>
                      <w:szCs w:val="20"/>
                    </w:rPr>
                    <w:t>F20.x1</w:t>
                  </w:r>
                  <w:r>
                    <w:rPr>
                      <w:sz w:val="20"/>
                      <w:szCs w:val="20"/>
                    </w:rPr>
                    <w:t xml:space="preserve">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а) злокачественная с преобладанием кататонических расстройств (в том числе «люцидный» и гебефренический варианты) </w:t>
                  </w:r>
                </w:p>
              </w:tc>
              <w:tc>
                <w:tcPr>
                  <w:tcW w:w="0" w:type="auto"/>
                  <w:shd w:val="clear" w:color="auto" w:fill="FFFFFF"/>
                  <w:vAlign w:val="center"/>
                  <w:hideMark/>
                </w:tcPr>
                <w:p w:rsidR="00801A28" w:rsidRDefault="00801A28">
                  <w:pPr>
                    <w:pStyle w:val="a4"/>
                  </w:pPr>
                  <w:r>
                    <w:rPr>
                      <w:sz w:val="20"/>
                      <w:szCs w:val="20"/>
                    </w:rPr>
                    <w:t xml:space="preserve">а) кататоническая (гебефренная) шизофрения </w:t>
                  </w:r>
                </w:p>
              </w:tc>
              <w:tc>
                <w:tcPr>
                  <w:tcW w:w="0" w:type="auto"/>
                  <w:shd w:val="clear" w:color="auto" w:fill="FFFFFF"/>
                  <w:vAlign w:val="center"/>
                  <w:hideMark/>
                </w:tcPr>
                <w:p w:rsidR="00801A28" w:rsidRDefault="00801A28">
                  <w:pPr>
                    <w:pStyle w:val="a4"/>
                  </w:pPr>
                  <w:r>
                    <w:rPr>
                      <w:sz w:val="20"/>
                      <w:szCs w:val="20"/>
                    </w:rPr>
                    <w:t>F20.21+</w:t>
                  </w:r>
                  <w:r>
                    <w:rPr>
                      <w:sz w:val="20"/>
                      <w:szCs w:val="20"/>
                    </w:rPr>
                    <w:br/>
                    <w:t xml:space="preserve">F20.11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с преобладанием параноидных расстройств </w:t>
                  </w:r>
                </w:p>
              </w:tc>
              <w:tc>
                <w:tcPr>
                  <w:tcW w:w="0" w:type="auto"/>
                  <w:shd w:val="clear" w:color="auto" w:fill="FFFFFF"/>
                  <w:vAlign w:val="center"/>
                  <w:hideMark/>
                </w:tcPr>
                <w:p w:rsidR="00801A28" w:rsidRDefault="00801A28">
                  <w:pPr>
                    <w:pStyle w:val="a4"/>
                  </w:pPr>
                  <w:r>
                    <w:rPr>
                      <w:sz w:val="20"/>
                      <w:szCs w:val="20"/>
                    </w:rPr>
                    <w:t xml:space="preserve">параноидная шизофрения </w:t>
                  </w:r>
                </w:p>
              </w:tc>
              <w:tc>
                <w:tcPr>
                  <w:tcW w:w="0" w:type="auto"/>
                  <w:shd w:val="clear" w:color="auto" w:fill="FFFFFF"/>
                  <w:vAlign w:val="center"/>
                  <w:hideMark/>
                </w:tcPr>
                <w:p w:rsidR="00801A28" w:rsidRDefault="00801A28">
                  <w:pPr>
                    <w:pStyle w:val="a4"/>
                  </w:pPr>
                  <w:r>
                    <w:rPr>
                      <w:sz w:val="20"/>
                      <w:szCs w:val="20"/>
                    </w:rPr>
                    <w:t xml:space="preserve">F20.01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с полиморфными проявлениями (аффективно-кататоно-галлюцинаторно-бредовыми) </w:t>
                  </w:r>
                </w:p>
              </w:tc>
              <w:tc>
                <w:tcPr>
                  <w:tcW w:w="0" w:type="auto"/>
                  <w:shd w:val="clear" w:color="auto" w:fill="FFFFFF"/>
                  <w:vAlign w:val="center"/>
                  <w:hideMark/>
                </w:tcPr>
                <w:p w:rsidR="00801A28" w:rsidRDefault="00801A28">
                  <w:pPr>
                    <w:pStyle w:val="a4"/>
                  </w:pPr>
                  <w:r>
                    <w:rPr>
                      <w:sz w:val="20"/>
                      <w:szCs w:val="20"/>
                    </w:rPr>
                    <w:t xml:space="preserve">шизофрения недифференцированная </w:t>
                  </w:r>
                </w:p>
              </w:tc>
              <w:tc>
                <w:tcPr>
                  <w:tcW w:w="0" w:type="auto"/>
                  <w:shd w:val="clear" w:color="auto" w:fill="FFFFFF"/>
                  <w:vAlign w:val="center"/>
                  <w:hideMark/>
                </w:tcPr>
                <w:p w:rsidR="00801A28" w:rsidRDefault="00801A28">
                  <w:pPr>
                    <w:pStyle w:val="a4"/>
                  </w:pPr>
                  <w:r>
                    <w:rPr>
                      <w:sz w:val="20"/>
                      <w:szCs w:val="20"/>
                    </w:rPr>
                    <w:t xml:space="preserve">F20.31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б) параноидная (прогредиентная) </w:t>
                  </w:r>
                </w:p>
              </w:tc>
              <w:tc>
                <w:tcPr>
                  <w:tcW w:w="0" w:type="auto"/>
                  <w:shd w:val="clear" w:color="auto" w:fill="FFFFFF"/>
                  <w:vAlign w:val="center"/>
                  <w:hideMark/>
                </w:tcPr>
                <w:p w:rsidR="00801A28" w:rsidRDefault="00801A28">
                  <w:pPr>
                    <w:pStyle w:val="a4"/>
                  </w:pPr>
                  <w:r>
                    <w:rPr>
                      <w:sz w:val="20"/>
                      <w:szCs w:val="20"/>
                    </w:rPr>
                    <w:t xml:space="preserve">б) параноидная шизофрения </w:t>
                  </w:r>
                </w:p>
              </w:tc>
              <w:tc>
                <w:tcPr>
                  <w:tcW w:w="0" w:type="auto"/>
                  <w:shd w:val="clear" w:color="auto" w:fill="FFFFFF"/>
                  <w:vAlign w:val="center"/>
                  <w:hideMark/>
                </w:tcPr>
                <w:p w:rsidR="00801A28" w:rsidRDefault="00801A28">
                  <w:pPr>
                    <w:pStyle w:val="a4"/>
                  </w:pPr>
                  <w:r>
                    <w:rPr>
                      <w:sz w:val="20"/>
                      <w:szCs w:val="20"/>
                    </w:rPr>
                    <w:t xml:space="preserve">F20.02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бредовой вариант </w:t>
                  </w:r>
                </w:p>
              </w:tc>
              <w:tc>
                <w:tcPr>
                  <w:tcW w:w="0" w:type="auto"/>
                  <w:shd w:val="clear" w:color="auto" w:fill="FFFFFF"/>
                  <w:vAlign w:val="center"/>
                  <w:hideMark/>
                </w:tcPr>
                <w:p w:rsidR="00801A28" w:rsidRDefault="00801A28">
                  <w:pPr>
                    <w:pStyle w:val="a4"/>
                  </w:pPr>
                  <w:r>
                    <w:rPr>
                      <w:sz w:val="20"/>
                      <w:szCs w:val="20"/>
                    </w:rPr>
                    <w:t xml:space="preserve">параноидная шизофрения, другие острые бредовые психотические расстройства </w:t>
                  </w:r>
                </w:p>
              </w:tc>
              <w:tc>
                <w:tcPr>
                  <w:tcW w:w="0" w:type="auto"/>
                  <w:shd w:val="clear" w:color="auto" w:fill="FFFFFF"/>
                  <w:vAlign w:val="center"/>
                  <w:hideMark/>
                </w:tcPr>
                <w:p w:rsidR="00801A28" w:rsidRDefault="00801A28">
                  <w:pPr>
                    <w:pStyle w:val="a4"/>
                  </w:pPr>
                  <w:r>
                    <w:rPr>
                      <w:sz w:val="20"/>
                      <w:szCs w:val="20"/>
                    </w:rPr>
                    <w:t>F20.02+</w:t>
                  </w:r>
                  <w:r>
                    <w:rPr>
                      <w:sz w:val="20"/>
                      <w:szCs w:val="20"/>
                    </w:rPr>
                    <w:br/>
                    <w:t xml:space="preserve">F23.3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галлюцинаторный вариант ремиссия </w:t>
                  </w:r>
                </w:p>
              </w:tc>
              <w:tc>
                <w:tcPr>
                  <w:tcW w:w="0" w:type="auto"/>
                  <w:shd w:val="clear" w:color="auto" w:fill="FFFFFF"/>
                  <w:vAlign w:val="center"/>
                  <w:hideMark/>
                </w:tcPr>
                <w:p w:rsidR="00801A28" w:rsidRDefault="00801A28">
                  <w:pPr>
                    <w:pStyle w:val="a4"/>
                  </w:pPr>
                  <w:r>
                    <w:rPr>
                      <w:sz w:val="20"/>
                      <w:szCs w:val="20"/>
                    </w:rPr>
                    <w:t xml:space="preserve">параноидная шизофрения, другие острые психотические расстройства параноидная шизофрения, эпизодическое течение со стабильным дефектом, с неполной ремиссией </w:t>
                  </w:r>
                </w:p>
              </w:tc>
              <w:tc>
                <w:tcPr>
                  <w:tcW w:w="0" w:type="auto"/>
                  <w:shd w:val="clear" w:color="auto" w:fill="FFFFFF"/>
                  <w:vAlign w:val="center"/>
                  <w:hideMark/>
                </w:tcPr>
                <w:p w:rsidR="00801A28" w:rsidRDefault="00801A28">
                  <w:pPr>
                    <w:pStyle w:val="a4"/>
                  </w:pPr>
                  <w:r>
                    <w:rPr>
                      <w:sz w:val="20"/>
                      <w:szCs w:val="20"/>
                    </w:rPr>
                    <w:t>F20.02+</w:t>
                  </w:r>
                  <w:r>
                    <w:rPr>
                      <w:sz w:val="20"/>
                      <w:szCs w:val="20"/>
                    </w:rPr>
                    <w:br/>
                    <w:t>F23.8+</w:t>
                  </w:r>
                  <w:r>
                    <w:rPr>
                      <w:sz w:val="20"/>
                      <w:szCs w:val="20"/>
                    </w:rPr>
                    <w:br/>
                    <w:t>F20.02+</w:t>
                  </w:r>
                  <w:r>
                    <w:rPr>
                      <w:sz w:val="20"/>
                      <w:szCs w:val="20"/>
                    </w:rPr>
                    <w:br/>
                    <w:t xml:space="preserve">F20.04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в) шизоаффективная </w:t>
                  </w:r>
                </w:p>
              </w:tc>
              <w:tc>
                <w:tcPr>
                  <w:tcW w:w="0" w:type="auto"/>
                  <w:shd w:val="clear" w:color="auto" w:fill="FFFFFF"/>
                  <w:vAlign w:val="center"/>
                  <w:hideMark/>
                </w:tcPr>
                <w:p w:rsidR="00801A28" w:rsidRDefault="00801A28">
                  <w:pPr>
                    <w:pStyle w:val="a4"/>
                  </w:pPr>
                  <w:r>
                    <w:rPr>
                      <w:sz w:val="20"/>
                      <w:szCs w:val="20"/>
                    </w:rPr>
                    <w:t xml:space="preserve">в) шизофрения, эпизодический тип течения со стабильным дефектом. Шизоаффективное расстройство </w:t>
                  </w:r>
                </w:p>
              </w:tc>
              <w:tc>
                <w:tcPr>
                  <w:tcW w:w="0" w:type="auto"/>
                  <w:shd w:val="clear" w:color="auto" w:fill="FFFFFF"/>
                  <w:vAlign w:val="center"/>
                  <w:hideMark/>
                </w:tcPr>
                <w:p w:rsidR="00801A28" w:rsidRDefault="00801A28">
                  <w:pPr>
                    <w:pStyle w:val="a4"/>
                  </w:pPr>
                  <w:r>
                    <w:rPr>
                      <w:sz w:val="20"/>
                      <w:szCs w:val="20"/>
                    </w:rPr>
                    <w:t>F20.x2+</w:t>
                  </w:r>
                  <w:r>
                    <w:rPr>
                      <w:sz w:val="20"/>
                      <w:szCs w:val="20"/>
                    </w:rPr>
                    <w:br/>
                    <w:t xml:space="preserve">F25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депрессивно-бредовой (депрессивно-кататонический) приступ </w:t>
                  </w:r>
                </w:p>
              </w:tc>
              <w:tc>
                <w:tcPr>
                  <w:tcW w:w="0" w:type="auto"/>
                  <w:shd w:val="clear" w:color="auto" w:fill="FFFFFF"/>
                  <w:vAlign w:val="center"/>
                  <w:hideMark/>
                </w:tcPr>
                <w:p w:rsidR="00801A28" w:rsidRDefault="00801A28">
                  <w:pPr>
                    <w:pStyle w:val="a4"/>
                  </w:pPr>
                  <w:r>
                    <w:rPr>
                      <w:sz w:val="20"/>
                      <w:szCs w:val="20"/>
                    </w:rPr>
                    <w:t xml:space="preserve">шизоаффективное расстройство, депрессивный тип, шизофрения с эпизодическим течением, со стабильным дефектом, острое полиморфное психотическое расстройство с симптомами шизофрении </w:t>
                  </w:r>
                </w:p>
              </w:tc>
              <w:tc>
                <w:tcPr>
                  <w:tcW w:w="0" w:type="auto"/>
                  <w:shd w:val="clear" w:color="auto" w:fill="FFFFFF"/>
                  <w:vAlign w:val="center"/>
                  <w:hideMark/>
                </w:tcPr>
                <w:p w:rsidR="00801A28" w:rsidRDefault="00801A28">
                  <w:pPr>
                    <w:pStyle w:val="a4"/>
                  </w:pPr>
                  <w:r>
                    <w:rPr>
                      <w:sz w:val="20"/>
                      <w:szCs w:val="20"/>
                    </w:rPr>
                    <w:t>F20.x2(F20.22)+</w:t>
                  </w:r>
                  <w:r>
                    <w:rPr>
                      <w:sz w:val="20"/>
                      <w:szCs w:val="20"/>
                    </w:rPr>
                    <w:br/>
                    <w:t>F25.1+</w:t>
                  </w:r>
                  <w:r>
                    <w:rPr>
                      <w:sz w:val="20"/>
                      <w:szCs w:val="20"/>
                    </w:rPr>
                    <w:br/>
                    <w:t xml:space="preserve">F23.1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маниакально-бредовой (маниакально-кататонический) приступ </w:t>
                  </w:r>
                </w:p>
              </w:tc>
              <w:tc>
                <w:tcPr>
                  <w:tcW w:w="0" w:type="auto"/>
                  <w:shd w:val="clear" w:color="auto" w:fill="FFFFFF"/>
                  <w:vAlign w:val="center"/>
                  <w:hideMark/>
                </w:tcPr>
                <w:p w:rsidR="00801A28" w:rsidRDefault="00801A28">
                  <w:pPr>
                    <w:pStyle w:val="a4"/>
                  </w:pPr>
                  <w:r>
                    <w:rPr>
                      <w:sz w:val="20"/>
                      <w:szCs w:val="20"/>
                    </w:rPr>
                    <w:t xml:space="preserve">шизоаффективное расстройство, маниакальный тип, шизофрения с эпизодическим течением и со стабильным дефектом, острое полиморфное, психотическое расстройство с симптомами шизофрении </w:t>
                  </w:r>
                </w:p>
              </w:tc>
              <w:tc>
                <w:tcPr>
                  <w:tcW w:w="0" w:type="auto"/>
                  <w:shd w:val="clear" w:color="auto" w:fill="FFFFFF"/>
                  <w:vAlign w:val="center"/>
                  <w:hideMark/>
                </w:tcPr>
                <w:p w:rsidR="00801A28" w:rsidRDefault="00801A28">
                  <w:pPr>
                    <w:pStyle w:val="a4"/>
                  </w:pPr>
                  <w:r>
                    <w:rPr>
                      <w:sz w:val="20"/>
                      <w:szCs w:val="20"/>
                    </w:rPr>
                    <w:t>F20.x2(F20.22)+</w:t>
                  </w:r>
                  <w:r>
                    <w:rPr>
                      <w:sz w:val="20"/>
                      <w:szCs w:val="20"/>
                    </w:rPr>
                    <w:br/>
                    <w:t>F25.0+</w:t>
                  </w:r>
                  <w:r>
                    <w:rPr>
                      <w:sz w:val="20"/>
                      <w:szCs w:val="20"/>
                    </w:rPr>
                    <w:br/>
                    <w:t xml:space="preserve">F23.1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тимопатическая ремиссия (с </w:t>
                  </w:r>
                  <w:r>
                    <w:rPr>
                      <w:sz w:val="20"/>
                      <w:szCs w:val="20"/>
                    </w:rPr>
                    <w:lastRenderedPageBreak/>
                    <w:t xml:space="preserve">«нажитой» циклотимией) </w:t>
                  </w:r>
                </w:p>
              </w:tc>
              <w:tc>
                <w:tcPr>
                  <w:tcW w:w="0" w:type="auto"/>
                  <w:shd w:val="clear" w:color="auto" w:fill="FFFFFF"/>
                  <w:vAlign w:val="center"/>
                  <w:hideMark/>
                </w:tcPr>
                <w:p w:rsidR="00801A28" w:rsidRDefault="00801A28">
                  <w:pPr>
                    <w:pStyle w:val="a4"/>
                  </w:pPr>
                  <w:r>
                    <w:rPr>
                      <w:sz w:val="20"/>
                      <w:szCs w:val="20"/>
                    </w:rPr>
                    <w:lastRenderedPageBreak/>
                    <w:t xml:space="preserve">шизофрения, неполная ремиссия, </w:t>
                  </w:r>
                  <w:r>
                    <w:rPr>
                      <w:sz w:val="20"/>
                      <w:szCs w:val="20"/>
                    </w:rPr>
                    <w:lastRenderedPageBreak/>
                    <w:t xml:space="preserve">постшизофреническая депрессия, циклотимия </w:t>
                  </w:r>
                </w:p>
              </w:tc>
              <w:tc>
                <w:tcPr>
                  <w:tcW w:w="0" w:type="auto"/>
                  <w:shd w:val="clear" w:color="auto" w:fill="FFFFFF"/>
                  <w:vAlign w:val="center"/>
                  <w:hideMark/>
                </w:tcPr>
                <w:p w:rsidR="00801A28" w:rsidRDefault="00801A28">
                  <w:pPr>
                    <w:pStyle w:val="a4"/>
                  </w:pPr>
                  <w:r>
                    <w:rPr>
                      <w:sz w:val="20"/>
                      <w:szCs w:val="20"/>
                    </w:rPr>
                    <w:lastRenderedPageBreak/>
                    <w:t>F20.44+</w:t>
                  </w:r>
                  <w:r>
                    <w:rPr>
                      <w:sz w:val="20"/>
                      <w:szCs w:val="20"/>
                    </w:rPr>
                    <w:br/>
                  </w:r>
                  <w:r>
                    <w:rPr>
                      <w:sz w:val="20"/>
                      <w:szCs w:val="20"/>
                    </w:rPr>
                    <w:lastRenderedPageBreak/>
                    <w:t xml:space="preserve">F34.0 </w:t>
                  </w:r>
                </w:p>
                <w:p w:rsidR="00801A28" w:rsidRDefault="00801A28">
                  <w:pPr>
                    <w:pStyle w:val="a4"/>
                  </w:pPr>
                  <w:r>
                    <w:t>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rStyle w:val="ab"/>
                      <w:sz w:val="20"/>
                      <w:szCs w:val="20"/>
                    </w:rPr>
                    <w:lastRenderedPageBreak/>
                    <w:t>III. Рекуррентная шизофрения</w:t>
                  </w:r>
                  <w:r>
                    <w:rPr>
                      <w:sz w:val="20"/>
                      <w:szCs w:val="20"/>
                    </w:rPr>
                    <w:t xml:space="preserve"> </w:t>
                  </w:r>
                </w:p>
              </w:tc>
              <w:tc>
                <w:tcPr>
                  <w:tcW w:w="0" w:type="auto"/>
                  <w:shd w:val="clear" w:color="auto" w:fill="FFFFFF"/>
                  <w:vAlign w:val="center"/>
                  <w:hideMark/>
                </w:tcPr>
                <w:p w:rsidR="00801A28" w:rsidRDefault="00801A28">
                  <w:pPr>
                    <w:pStyle w:val="a4"/>
                  </w:pPr>
                  <w:r>
                    <w:rPr>
                      <w:rStyle w:val="ab"/>
                      <w:sz w:val="20"/>
                      <w:szCs w:val="20"/>
                    </w:rPr>
                    <w:t>III. Шизофрения, течение эпизодическое ремиттирующее</w:t>
                  </w:r>
                  <w:r>
                    <w:rPr>
                      <w:sz w:val="20"/>
                      <w:szCs w:val="20"/>
                    </w:rPr>
                    <w:t xml:space="preserve"> </w:t>
                  </w:r>
                </w:p>
              </w:tc>
              <w:tc>
                <w:tcPr>
                  <w:tcW w:w="0" w:type="auto"/>
                  <w:shd w:val="clear" w:color="auto" w:fill="FFFFFF"/>
                  <w:vAlign w:val="center"/>
                  <w:hideMark/>
                </w:tcPr>
                <w:p w:rsidR="00801A28" w:rsidRDefault="00801A28">
                  <w:pPr>
                    <w:pStyle w:val="a4"/>
                  </w:pPr>
                  <w:r>
                    <w:rPr>
                      <w:rStyle w:val="ab"/>
                      <w:sz w:val="20"/>
                      <w:szCs w:val="20"/>
                    </w:rPr>
                    <w:t>F20.x3</w:t>
                  </w:r>
                  <w:r>
                    <w:rPr>
                      <w:sz w:val="20"/>
                      <w:szCs w:val="20"/>
                    </w:rPr>
                    <w:t xml:space="preserve">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онейроидно-кататонический приступ </w:t>
                  </w:r>
                </w:p>
              </w:tc>
              <w:tc>
                <w:tcPr>
                  <w:tcW w:w="0" w:type="auto"/>
                  <w:shd w:val="clear" w:color="auto" w:fill="FFFFFF"/>
                  <w:vAlign w:val="center"/>
                  <w:hideMark/>
                </w:tcPr>
                <w:p w:rsidR="00801A28" w:rsidRDefault="00801A28">
                  <w:pPr>
                    <w:pStyle w:val="a4"/>
                  </w:pPr>
                  <w:r>
                    <w:rPr>
                      <w:sz w:val="20"/>
                      <w:szCs w:val="20"/>
                    </w:rPr>
                    <w:t xml:space="preserve">шизофрения кататоническая, острое полиморфное психотическое расстройство без симптомов шизофрении </w:t>
                  </w:r>
                </w:p>
              </w:tc>
              <w:tc>
                <w:tcPr>
                  <w:tcW w:w="0" w:type="auto"/>
                  <w:shd w:val="clear" w:color="auto" w:fill="FFFFFF"/>
                  <w:vAlign w:val="center"/>
                  <w:hideMark/>
                </w:tcPr>
                <w:p w:rsidR="00801A28" w:rsidRDefault="00801A28">
                  <w:pPr>
                    <w:pStyle w:val="a4"/>
                  </w:pPr>
                  <w:r>
                    <w:rPr>
                      <w:sz w:val="20"/>
                      <w:szCs w:val="20"/>
                    </w:rPr>
                    <w:t>F20.23+</w:t>
                  </w:r>
                  <w:r>
                    <w:rPr>
                      <w:sz w:val="20"/>
                      <w:szCs w:val="20"/>
                    </w:rPr>
                    <w:br/>
                    <w:t xml:space="preserve">F23.0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острый чувственный бред (интерметаморфоза, острый фантастический бред) </w:t>
                  </w:r>
                </w:p>
              </w:tc>
              <w:tc>
                <w:tcPr>
                  <w:tcW w:w="0" w:type="auto"/>
                  <w:shd w:val="clear" w:color="auto" w:fill="FFFFFF"/>
                  <w:vAlign w:val="center"/>
                  <w:hideMark/>
                </w:tcPr>
                <w:p w:rsidR="00801A28" w:rsidRDefault="00801A28">
                  <w:pPr>
                    <w:pStyle w:val="a4"/>
                  </w:pPr>
                  <w:r>
                    <w:rPr>
                      <w:sz w:val="20"/>
                      <w:szCs w:val="20"/>
                    </w:rPr>
                    <w:t xml:space="preserve">шизофрения, острое полиморфное психотическое расстройство без симптомов шизофрении </w:t>
                  </w:r>
                </w:p>
              </w:tc>
              <w:tc>
                <w:tcPr>
                  <w:tcW w:w="0" w:type="auto"/>
                  <w:shd w:val="clear" w:color="auto" w:fill="FFFFFF"/>
                  <w:vAlign w:val="center"/>
                  <w:hideMark/>
                </w:tcPr>
                <w:p w:rsidR="00801A28" w:rsidRDefault="00801A28">
                  <w:pPr>
                    <w:pStyle w:val="a4"/>
                  </w:pPr>
                  <w:r>
                    <w:rPr>
                      <w:sz w:val="20"/>
                      <w:szCs w:val="20"/>
                    </w:rPr>
                    <w:t>F20.x3+</w:t>
                  </w:r>
                  <w:r>
                    <w:rPr>
                      <w:sz w:val="20"/>
                      <w:szCs w:val="20"/>
                    </w:rPr>
                    <w:br/>
                    <w:t xml:space="preserve">F23.0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острое бредовое состояние по типу острого галлюциноза и острого синдрома Кандинского-Клерамбо </w:t>
                  </w:r>
                </w:p>
              </w:tc>
              <w:tc>
                <w:tcPr>
                  <w:tcW w:w="0" w:type="auto"/>
                  <w:shd w:val="clear" w:color="auto" w:fill="FFFFFF"/>
                  <w:vAlign w:val="center"/>
                  <w:hideMark/>
                </w:tcPr>
                <w:p w:rsidR="00801A28" w:rsidRDefault="00801A28">
                  <w:pPr>
                    <w:pStyle w:val="a4"/>
                  </w:pPr>
                  <w:r>
                    <w:rPr>
                      <w:sz w:val="20"/>
                      <w:szCs w:val="20"/>
                    </w:rPr>
                    <w:t xml:space="preserve">шизофрения, острое психотическое состояние с симптомами шизофрении </w:t>
                  </w:r>
                </w:p>
                <w:p w:rsidR="00801A28" w:rsidRDefault="00801A28">
                  <w:pPr>
                    <w:pStyle w:val="a4"/>
                  </w:pPr>
                  <w:r>
                    <w:t> </w:t>
                  </w:r>
                </w:p>
              </w:tc>
              <w:tc>
                <w:tcPr>
                  <w:tcW w:w="0" w:type="auto"/>
                  <w:shd w:val="clear" w:color="auto" w:fill="FFFFFF"/>
                  <w:vAlign w:val="center"/>
                  <w:hideMark/>
                </w:tcPr>
                <w:p w:rsidR="00801A28" w:rsidRDefault="00801A28">
                  <w:pPr>
                    <w:pStyle w:val="a4"/>
                  </w:pPr>
                  <w:r>
                    <w:rPr>
                      <w:sz w:val="20"/>
                      <w:szCs w:val="20"/>
                    </w:rPr>
                    <w:t>F20.x3+</w:t>
                  </w:r>
                  <w:r>
                    <w:rPr>
                      <w:sz w:val="20"/>
                      <w:szCs w:val="20"/>
                    </w:rPr>
                    <w:br/>
                    <w:t xml:space="preserve">F23.1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острый параноид </w:t>
                  </w:r>
                </w:p>
              </w:tc>
              <w:tc>
                <w:tcPr>
                  <w:tcW w:w="0" w:type="auto"/>
                  <w:shd w:val="clear" w:color="auto" w:fill="FFFFFF"/>
                  <w:vAlign w:val="center"/>
                  <w:hideMark/>
                </w:tcPr>
                <w:p w:rsidR="00801A28" w:rsidRDefault="00801A28">
                  <w:pPr>
                    <w:pStyle w:val="a4"/>
                  </w:pPr>
                  <w:r>
                    <w:rPr>
                      <w:sz w:val="20"/>
                      <w:szCs w:val="20"/>
                    </w:rPr>
                    <w:t xml:space="preserve">шизофрения, другие острые, преимущественно бредовые, психотические расстройства </w:t>
                  </w:r>
                </w:p>
                <w:p w:rsidR="00801A28" w:rsidRDefault="00801A28">
                  <w:pPr>
                    <w:pStyle w:val="a4"/>
                  </w:pPr>
                  <w:r>
                    <w:t> </w:t>
                  </w:r>
                </w:p>
              </w:tc>
              <w:tc>
                <w:tcPr>
                  <w:tcW w:w="0" w:type="auto"/>
                  <w:shd w:val="clear" w:color="auto" w:fill="FFFFFF"/>
                  <w:vAlign w:val="center"/>
                  <w:hideMark/>
                </w:tcPr>
                <w:p w:rsidR="00801A28" w:rsidRDefault="00801A28">
                  <w:pPr>
                    <w:pStyle w:val="a4"/>
                  </w:pPr>
                  <w:r>
                    <w:rPr>
                      <w:sz w:val="20"/>
                      <w:szCs w:val="20"/>
                    </w:rPr>
                    <w:t>F20.x3+</w:t>
                  </w:r>
                  <w:r>
                    <w:rPr>
                      <w:sz w:val="20"/>
                      <w:szCs w:val="20"/>
                    </w:rPr>
                    <w:br/>
                    <w:t xml:space="preserve">F23.3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циркулярная шизофрения </w:t>
                  </w:r>
                </w:p>
              </w:tc>
              <w:tc>
                <w:tcPr>
                  <w:tcW w:w="0" w:type="auto"/>
                  <w:shd w:val="clear" w:color="auto" w:fill="FFFFFF"/>
                  <w:vAlign w:val="center"/>
                  <w:hideMark/>
                </w:tcPr>
                <w:p w:rsidR="00801A28" w:rsidRDefault="00801A28">
                  <w:pPr>
                    <w:pStyle w:val="a4"/>
                  </w:pPr>
                  <w:r>
                    <w:rPr>
                      <w:sz w:val="20"/>
                      <w:szCs w:val="20"/>
                    </w:rPr>
                    <w:t xml:space="preserve">шизофрения, другой маниакальный эпизод (другие депрессивные эпизоды атипичная депрессия) </w:t>
                  </w:r>
                </w:p>
              </w:tc>
              <w:tc>
                <w:tcPr>
                  <w:tcW w:w="0" w:type="auto"/>
                  <w:shd w:val="clear" w:color="auto" w:fill="FFFFFF"/>
                  <w:vAlign w:val="center"/>
                  <w:hideMark/>
                </w:tcPr>
                <w:p w:rsidR="00801A28" w:rsidRDefault="00801A28">
                  <w:pPr>
                    <w:pStyle w:val="a4"/>
                  </w:pPr>
                  <w:r>
                    <w:rPr>
                      <w:sz w:val="20"/>
                      <w:szCs w:val="20"/>
                    </w:rPr>
                    <w:t>F20.x3+</w:t>
                  </w:r>
                  <w:r>
                    <w:rPr>
                      <w:sz w:val="20"/>
                      <w:szCs w:val="20"/>
                    </w:rPr>
                    <w:br/>
                    <w:t>F30.8</w:t>
                  </w:r>
                  <w:r>
                    <w:rPr>
                      <w:sz w:val="20"/>
                      <w:szCs w:val="20"/>
                    </w:rPr>
                    <w:br/>
                    <w:t xml:space="preserve">(или F32.8) </w:t>
                  </w:r>
                </w:p>
              </w:tc>
            </w:tr>
            <w:tr w:rsidR="00801A28" w:rsidTr="00801A28">
              <w:trPr>
                <w:tblCellSpacing w:w="7" w:type="dxa"/>
                <w:jc w:val="center"/>
              </w:trPr>
              <w:tc>
                <w:tcPr>
                  <w:tcW w:w="0" w:type="auto"/>
                  <w:shd w:val="clear" w:color="auto" w:fill="FFFFFF"/>
                  <w:vAlign w:val="center"/>
                  <w:hideMark/>
                </w:tcPr>
                <w:p w:rsidR="00801A28" w:rsidRDefault="00801A28">
                  <w:pPr>
                    <w:pStyle w:val="a4"/>
                  </w:pPr>
                  <w:r>
                    <w:rPr>
                      <w:sz w:val="20"/>
                      <w:szCs w:val="20"/>
                    </w:rPr>
                    <w:t xml:space="preserve">ремиссия без продуктивных расстройств </w:t>
                  </w:r>
                </w:p>
              </w:tc>
              <w:tc>
                <w:tcPr>
                  <w:tcW w:w="0" w:type="auto"/>
                  <w:shd w:val="clear" w:color="auto" w:fill="FFFFFF"/>
                  <w:vAlign w:val="center"/>
                  <w:hideMark/>
                </w:tcPr>
                <w:p w:rsidR="00801A28" w:rsidRDefault="00801A28">
                  <w:pPr>
                    <w:pStyle w:val="a4"/>
                  </w:pPr>
                  <w:r>
                    <w:rPr>
                      <w:sz w:val="20"/>
                      <w:szCs w:val="20"/>
                    </w:rPr>
                    <w:t xml:space="preserve">шизофрения, полная ремиссия </w:t>
                  </w:r>
                </w:p>
              </w:tc>
              <w:tc>
                <w:tcPr>
                  <w:tcW w:w="0" w:type="auto"/>
                  <w:shd w:val="clear" w:color="auto" w:fill="FFFFFF"/>
                  <w:vAlign w:val="center"/>
                  <w:hideMark/>
                </w:tcPr>
                <w:p w:rsidR="00801A28" w:rsidRDefault="00801A28">
                  <w:pPr>
                    <w:pStyle w:val="a4"/>
                  </w:pPr>
                  <w:r>
                    <w:rPr>
                      <w:sz w:val="20"/>
                      <w:szCs w:val="20"/>
                    </w:rPr>
                    <w:t>F20.x3+</w:t>
                  </w:r>
                  <w:r>
                    <w:rPr>
                      <w:sz w:val="20"/>
                      <w:szCs w:val="20"/>
                    </w:rPr>
                    <w:br/>
                    <w:t xml:space="preserve">F20.x5 </w:t>
                  </w:r>
                </w:p>
              </w:tc>
            </w:tr>
          </w:tbl>
          <w:p w:rsidR="00801A28" w:rsidRDefault="00801A28" w:rsidP="00801A28">
            <w:pPr>
              <w:numPr>
                <w:ilvl w:val="0"/>
                <w:numId w:val="5"/>
              </w:numPr>
              <w:spacing w:before="100" w:beforeAutospacing="1" w:after="100" w:afterAutospacing="1" w:line="240" w:lineRule="auto"/>
              <w:jc w:val="both"/>
              <w:rPr>
                <w:rFonts w:ascii="Verdana" w:hAnsi="Verdana"/>
                <w:sz w:val="17"/>
                <w:szCs w:val="17"/>
              </w:rPr>
            </w:pPr>
            <w:r>
              <w:rPr>
                <w:rFonts w:ascii="Verdana" w:hAnsi="Verdana"/>
                <w:sz w:val="17"/>
                <w:szCs w:val="17"/>
              </w:rPr>
              <w:t> </w:t>
            </w:r>
            <w:hyperlink r:id="rId15" w:history="1">
              <w:r>
                <w:rPr>
                  <w:rStyle w:val="a3"/>
                  <w:rFonts w:ascii="Verdana" w:hAnsi="Verdana"/>
                  <w:color w:val="0000FF"/>
                  <w:sz w:val="20"/>
                  <w:szCs w:val="20"/>
                </w:rPr>
                <w:t>Клинические проявления шизофрении</w:t>
              </w:r>
            </w:hyperlink>
            <w:r>
              <w:rPr>
                <w:rFonts w:ascii="Verdana" w:hAnsi="Verdana"/>
                <w:sz w:val="17"/>
                <w:szCs w:val="17"/>
              </w:rPr>
              <w:t xml:space="preserve"> </w:t>
            </w:r>
          </w:p>
          <w:p w:rsidR="00801A28" w:rsidRDefault="00801A28">
            <w:pPr>
              <w:pStyle w:val="a4"/>
              <w:jc w:val="both"/>
              <w:rPr>
                <w:rFonts w:ascii="Verdana" w:hAnsi="Verdana"/>
                <w:sz w:val="17"/>
                <w:szCs w:val="17"/>
              </w:rPr>
            </w:pPr>
            <w:r>
              <w:rPr>
                <w:rFonts w:ascii="Verdana" w:hAnsi="Verdana"/>
                <w:sz w:val="17"/>
                <w:szCs w:val="17"/>
              </w:rPr>
              <w:t> </w:t>
            </w:r>
          </w:p>
          <w:p w:rsidR="00801A28" w:rsidRDefault="00801A28">
            <w:pPr>
              <w:jc w:val="both"/>
              <w:rPr>
                <w:rFonts w:ascii="Verdana" w:hAnsi="Verdana"/>
                <w:sz w:val="17"/>
                <w:szCs w:val="17"/>
              </w:rPr>
            </w:pPr>
            <w:r>
              <w:rPr>
                <w:rFonts w:ascii="Verdana" w:hAnsi="Verdana"/>
                <w:sz w:val="17"/>
                <w:szCs w:val="17"/>
              </w:rPr>
              <w:br/>
              <w:t> </w:t>
            </w:r>
          </w:p>
        </w:tc>
        <w:tc>
          <w:tcPr>
            <w:tcW w:w="60" w:type="dxa"/>
            <w:shd w:val="clear" w:color="auto" w:fill="FFFEEE"/>
            <w:vAlign w:val="center"/>
            <w:hideMark/>
          </w:tcPr>
          <w:p w:rsidR="00801A28" w:rsidRDefault="00801A28">
            <w:pPr>
              <w:rPr>
                <w:rFonts w:ascii="Verdana" w:hAnsi="Verdana"/>
                <w:sz w:val="17"/>
                <w:szCs w:val="17"/>
              </w:rPr>
            </w:pPr>
            <w:r>
              <w:rPr>
                <w:rFonts w:ascii="Verdana" w:hAnsi="Verdana"/>
                <w:sz w:val="17"/>
                <w:szCs w:val="17"/>
              </w:rPr>
              <w:lastRenderedPageBreak/>
              <w:t> </w:t>
            </w:r>
          </w:p>
        </w:tc>
      </w:tr>
      <w:tr w:rsidR="00801A28" w:rsidTr="00801A28">
        <w:tblPrEx>
          <w:jc w:val="left"/>
        </w:tblPrEx>
        <w:trPr>
          <w:trHeight w:val="90"/>
          <w:tblCellSpacing w:w="0" w:type="dxa"/>
        </w:trPr>
        <w:tc>
          <w:tcPr>
            <w:tcW w:w="9771" w:type="dxa"/>
            <w:gridSpan w:val="6"/>
            <w:vAlign w:val="center"/>
            <w:hideMark/>
          </w:tcPr>
          <w:p w:rsidR="00801A28" w:rsidRDefault="00801A28">
            <w:pPr>
              <w:rPr>
                <w:rFonts w:ascii="Verdana" w:hAnsi="Verdana"/>
                <w:sz w:val="2"/>
                <w:szCs w:val="2"/>
              </w:rPr>
            </w:pPr>
            <w:r>
              <w:rPr>
                <w:rFonts w:ascii="Verdana" w:hAnsi="Verdana"/>
                <w:sz w:val="2"/>
                <w:szCs w:val="2"/>
              </w:rPr>
              <w:lastRenderedPageBreak/>
              <w:t> </w:t>
            </w:r>
          </w:p>
        </w:tc>
        <w:tc>
          <w:tcPr>
            <w:tcW w:w="60" w:type="dxa"/>
            <w:vAlign w:val="center"/>
            <w:hideMark/>
          </w:tcPr>
          <w:p w:rsidR="00801A28" w:rsidRDefault="00801A28">
            <w:pPr>
              <w:rPr>
                <w:rFonts w:ascii="Verdana" w:hAnsi="Verdana"/>
                <w:sz w:val="2"/>
                <w:szCs w:val="2"/>
              </w:rPr>
            </w:pPr>
            <w:r>
              <w:rPr>
                <w:rFonts w:ascii="Verdana" w:hAnsi="Verdana"/>
                <w:sz w:val="2"/>
                <w:szCs w:val="2"/>
              </w:rPr>
              <w:t> </w:t>
            </w:r>
          </w:p>
        </w:tc>
        <w:tc>
          <w:tcPr>
            <w:tcW w:w="8" w:type="dxa"/>
            <w:vAlign w:val="center"/>
            <w:hideMark/>
          </w:tcPr>
          <w:p w:rsidR="00801A28" w:rsidRDefault="00801A28">
            <w:pPr>
              <w:rPr>
                <w:rFonts w:ascii="Verdana" w:hAnsi="Verdana"/>
                <w:sz w:val="2"/>
                <w:szCs w:val="2"/>
              </w:rPr>
            </w:pPr>
            <w:r>
              <w:rPr>
                <w:rFonts w:ascii="Verdana" w:hAnsi="Verdana"/>
                <w:sz w:val="2"/>
                <w:szCs w:val="2"/>
              </w:rPr>
              <w:t> </w:t>
            </w:r>
          </w:p>
        </w:tc>
      </w:tr>
      <w:tr w:rsidR="00801A28" w:rsidTr="00801A28">
        <w:tblPrEx>
          <w:jc w:val="left"/>
        </w:tblPrEx>
        <w:trPr>
          <w:trHeight w:val="150"/>
          <w:tblCellSpacing w:w="0" w:type="dxa"/>
        </w:trPr>
        <w:tc>
          <w:tcPr>
            <w:tcW w:w="9839" w:type="dxa"/>
            <w:gridSpan w:val="8"/>
            <w:vAlign w:val="center"/>
            <w:hideMark/>
          </w:tcPr>
          <w:p w:rsidR="00801A28" w:rsidRDefault="00801A28">
            <w:pPr>
              <w:rPr>
                <w:rFonts w:ascii="Verdana" w:hAnsi="Verdana"/>
                <w:sz w:val="11"/>
                <w:szCs w:val="11"/>
              </w:rPr>
            </w:pPr>
            <w:r>
              <w:rPr>
                <w:rFonts w:ascii="Verdana" w:hAnsi="Verdana"/>
                <w:sz w:val="11"/>
                <w:szCs w:val="11"/>
              </w:rPr>
              <w:t> </w:t>
            </w:r>
          </w:p>
        </w:tc>
      </w:tr>
    </w:tbl>
    <w:p w:rsidR="007F7671" w:rsidRPr="007F7671" w:rsidRDefault="00801A28" w:rsidP="007F7671">
      <w:pPr>
        <w:pStyle w:val="a4"/>
        <w:rPr>
          <w:lang w:val="ru-RU" w:bidi="ar-SA"/>
        </w:rPr>
      </w:pPr>
      <w:r>
        <w:rPr>
          <w:rFonts w:ascii="Verdana" w:hAnsi="Verdana"/>
          <w:color w:val="0000FF"/>
          <w:sz w:val="15"/>
          <w:szCs w:val="15"/>
        </w:rPr>
        <w:t>Сайт HelpMeDoc.ру©. Выпуск 2006 года.</w:t>
      </w:r>
      <w:r>
        <w:rPr>
          <w:rFonts w:ascii="Verdana" w:hAnsi="Verdana"/>
          <w:color w:val="0000FF"/>
          <w:sz w:val="15"/>
          <w:szCs w:val="15"/>
        </w:rPr>
        <w:br/>
      </w:r>
      <w:r w:rsidR="007F7671" w:rsidRPr="007F7671">
        <w:rPr>
          <w:lang w:val="ru-RU" w:bidi="ar-SA"/>
        </w:rPr>
        <w:t xml:space="preserve">До конца 19-го века в классификации психических болезней господствовал симптоматический подход. Позднее учеными был предложен нозологический принцип, при котором учитывались, в первую очередь, этиология и патогенез заболевания. Данным принципом руководствуются и в настоящее время. Учет этиологических моментов в развитии того или иного психического заболевания позволяет применить наиболее эффективные для данного больного лечебные и профилактические мероприятия. Для целей медицинской статистики и сопоставления диагнозов психических болезней существует </w:t>
      </w:r>
      <w:r w:rsidR="007F7671" w:rsidRPr="007F7671">
        <w:rPr>
          <w:b/>
          <w:bCs/>
          <w:lang w:val="ru-RU" w:bidi="ar-SA"/>
        </w:rPr>
        <w:t>Международная классификация психических болезней: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      Психозы, связанные с инфекционными заболеваниями: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психические расстройства при острых психических заболеваниях (тифы, пневмонии, гриппы и т.д.);</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lastRenderedPageBreak/>
        <w:t>Б) психические расстройства при хронических инфекционных заболеваниях (сифилис мозга, прогрессивный паралич, эпидемический энцефалит и т.д.).</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2.      Психозы, связанные с интоксикацией: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психические расстройства при профессиональных отравлениях свинцом, окисью углерода, тетраэтилсвинцом;</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Б) наркомании (хронический алкоголизм, белая горячка, корсаковский психоз, наркомания).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3.      Психические расстройства, связанные с травматическим повреждением мозга:</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острые травматические психозы;</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Б) травматическая энцефалопатия.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4.      Психические нарушения при соматических заболеваниях:</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при сердечных заболеваниях;</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Б) при заболеваниях органов брюшной полости.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5.      Психические расстройства при сосудистых заболеваниях:</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при церебральном атеросклерозе сосудов;</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Б) при гипертонической болезни.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6.      Психические расстройства в возрасте обратного развития: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пресенильные психозы;</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Б) сенильные психозы.</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7.      Шизофрения.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8.      Маниакально-депрессивный психоз.</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9.      Эпилепсия.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10.Неврозы:</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неврастения;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Б) истерия;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В) невроз навязчивых состояний.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11.Реактивные психозы.</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12.Психопатии.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lastRenderedPageBreak/>
        <w:t>13.Психические недоразвития.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lang w:val="ru-RU" w:eastAsia="ru-RU" w:bidi="ar-SA"/>
        </w:rPr>
        <w:t>II.                Основная часть.</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lang w:val="ru-RU" w:eastAsia="ru-RU" w:bidi="ar-SA"/>
        </w:rPr>
        <w:t>1.      История становления науки о шизофрении и причины ее возникновения.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Выделение шизофрении как самостоятельного заболевания под названием «раннее слабоумие» обычно связывают с именем немецкого психиатра Э.Крепелина, описавшего в конце прошлого столетия (1899 г.) клинику, течение и исход этого заболевания. Однако клинические проявления шизофрении были описаны под разными названиями российскими и зарубежными психиатрами значительно раньше. Так, П.А. Буковский описал это заболевание в 1834 году под названием «суемудрие». Патофизиологические механизмы шизофрении были впервые обоснованы российским физиологом И.П. Павловым.</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Однако становление учения о детской шизофрении восходит первоначально к учению и психозах и шизофрении в общей психиатрии. В исследованиях клиницистов 19-20-го веков накапливались данные о психозах у детей, сопровождающихся галлюцинациями, бредом, кататоническими расстройствами, расстройствами, а также меланхолией и нарушениями поведения типа Moral Insanity. Вслед за фундаментальными исследованиями, проведенными Крепелином, появляются первые работы о детских психозах, которые отнесены к той же группе психических заболеваний (преждевременное слабоумие). С. де Санктис (1905, 1908) охарактеризовал психоз у маленьких детей с психомоторным возбуждением и исходом в слабоумие; Дж. Рекк (1909) рассмотрел в группе преждевременного слабоумия психозы у детей с кататоническими расстройствами; в работах М. Брезовского (1909), А.Н. Бернштейна (1912), Э. Холлендер (1911), Р. Вейхбродт (1918) была показана возможность развития шизофрении с кататоническими, гебефренными, параноидными и аффективными расстройствами у детей школьного возраста и подростков. Была поставлена под сомнение причинная связь этих расстройств с возрастом. Исследованиями А. Хомбургер (1926) завершается первый этап в изучении преждевременного слабоумия у детей и подростков. Широкое признание получил факт сходства клинической картины преждевременного слабоумия у детей, подростков и взрослых. Однако, как на этапе исследований шизофрении в онтогенетическом аспекте, так и на всех последующих этапах отдельными клиницистами оспаривалась возможность развития шизофрении у детей из-за их психической незрелости.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На период с середины 30-ых и до начала 40-ых годов нашего столетия приходится следующий этап в изучении шизофрении у детей. Его определяет особый интерес клиницистов к проявлениям собственно детской шизофрении, ее семиологии, течению, семейной патологии. Г.Е. Сухарева (1937) и Т.П.Симсон (1948) определили шизофрению у детей и подростков как наследственно обусловленное заболевание с типичной психопатологической картиной, определенным течением и исходами. Они выделили </w:t>
      </w:r>
      <w:r w:rsidRPr="007F7671">
        <w:rPr>
          <w:rFonts w:ascii="Times New Roman" w:eastAsia="Times New Roman" w:hAnsi="Times New Roman" w:cs="Times New Roman"/>
          <w:b/>
          <w:bCs/>
          <w:sz w:val="24"/>
          <w:szCs w:val="24"/>
          <w:lang w:val="ru-RU" w:eastAsia="ru-RU" w:bidi="ar-SA"/>
        </w:rPr>
        <w:t>основные синдромы при подростковой шизофрении:</w:t>
      </w:r>
      <w:r w:rsidRPr="007F7671">
        <w:rPr>
          <w:rFonts w:ascii="Times New Roman" w:eastAsia="Times New Roman" w:hAnsi="Times New Roman" w:cs="Times New Roman"/>
          <w:sz w:val="24"/>
          <w:szCs w:val="24"/>
          <w:lang w:val="ru-RU" w:eastAsia="ru-RU" w:bidi="ar-SA"/>
        </w:rPr>
        <w:t xml:space="preserve"> кататонический, гебефренный, параноидный, а также при детской – кататонической с постепенно наступающей деградацией психики, гебефренический, анэтический, навязчивостей в сочетании с депрессивным фоном.</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В немецкой психиатрии (H. Burger-Prinz, 1940; Ch. Wilck, 1965 и др.) большое внимание уделяли клинике неблагоприятной шизофрении, обсуждались двигательные, аффективные расстройства, нарушения поведения.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lastRenderedPageBreak/>
        <w:t>Представители англо-саксонской группы психиатров (H. Potter, 1933; C. Bradley, 1941) при шизофрении у детей отмечали расстройства поведения, изменения речи, прогрессирующее течение с исходом в слабоумие.</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Французскими психиатрами детская шизофрения стала рассматриваться в круге конституциональных психозов (D. Duche, L. Michaux, 1965, R. Mises, M. Moniot, 1970). Истоки этого направления исходят к учению Б. Мореля (1860), В. Маньяна, М. Легрена (1886) о дегенеративных состояниях. Диагностика этих психозов в детстве, по мнению выше упомянутых авторов, крайне сложна  и редка. К тому же для всей этой группы состояний обязательны те же кардинальные признаки, которые свойственны шизофрении (такие как деменция, расстройства поведения, чувств, «бедные» деперсонализационные симптомы, тенденция к хроническому течению). Фр. Блондел (1959), А. Ландри (1959), П. Корбоз (1962) к этим симптомам добавляют нарушения соматики и аутизм. Клиническому направлению французской детской психиатрии оказались близки исследования канадских психиатров Дж. Делаже (1960), Ф. Ворда и Б. Ходдинота (1968). Они предполагали возможность развития шизофрении у детей в возрасте до 3 лет.</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Работы по эволюционно-биологическому направлению исследований наиболее полно представлены в американской детской психиатрии (А. Гаселл, 1945; Б. Фиш, 1979; Л. Бендер, 1958). Указанные авторы высказали положение о несходстве шизофрении в детском и взрослом возрастах, о том, что шизофрения в детстве исчерпывается симптомами преждевременного развития. По мнению Л. Бендер, феномены, возникающие при шизофрении раннего возраста, есть видоизмененные нормальные формы поведения, присущие только детскому возрасту. Этим клиницистам удалось показать симптомы повреждения физиологических функций, обменных процессов, обосновать предположение о существовании внутриутробной процессуальной шизофрении в форме энцефалопатии (по Л. Бендер), что послужило основанием высказать предположение о наследственной природе шизофрении. Однако трактовка симптоматологии шизофрении в детстве, которая была сведена только к симптомам нарушенного поведения, является достаточно спорной. В наибольшем числе наблюдений при рано начавшемся шизофреническом процессе можно найти не только симптомы нарушения развития определенных функций, но и так называемые продуктивные симптомы нарушения этих же сфер деятельности организма. Работы Л. Бендер и ее школа являются основополагающими среди других, посвященных онтогенезу у маленьких детей, страдающих шизофренией.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Появлению работ советских детских психиатров эволюционных направлений способствовали труды российских и советских физиологов И.М. Сеченова (1863), А.А. Ухтомского (1925), И.П. Павлова (1949).</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А.В. Муратов писал о природах онтогенеза, в которых проявляется вредность, предлагая выделять внутриутробный уровень поражения и уровень, охватывающий первые годы жизни ребенка. Г.Е Сухарева В.В. Ковалев высказали идеи о взаимовлиянии возрастных и патогенных факторов и о необходимости их познания при изучении шизофрении раннего детства. Их исследования привели к созданию в учении о детской шизофрении самостоятельного течения, посвященного патологии развития, так называемому шизофреническому дизонтогенезу.</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Разделяя теории психогенеза, психоанализа и неофрейдизма многие детские специалисты в США и Великобритании в генезе шизофрении усматривают множественную причинность, придают значение нарушениям взаимоотношений  между матерью и больным ребенком, придерживаются взгляда на детскую шизофрению как на реакцию </w:t>
      </w:r>
      <w:r w:rsidRPr="007F7671">
        <w:rPr>
          <w:rFonts w:ascii="Times New Roman" w:eastAsia="Times New Roman" w:hAnsi="Times New Roman" w:cs="Times New Roman"/>
          <w:sz w:val="24"/>
          <w:szCs w:val="24"/>
          <w:lang w:val="ru-RU" w:eastAsia="ru-RU" w:bidi="ar-SA"/>
        </w:rPr>
        <w:lastRenderedPageBreak/>
        <w:t>личности на интра- и экстрапсихические проблемы (М. Кляйн, 1932; Л. Беллак, 1948; М. Поллак, 1958; М. Крик, 1967; С. Медник, Ф. Шульсингер, 1965; С. Медник, 1970). Решающее место в характеристиках шизофрении у детей в таких работах отводится «дезорганизации» личности, проблемам «эго»-функций, расстройствам межперсональных отношений, тогда как другие психопатологические симптомы остаются в тени. В этих работах обнаруживается тщательность изучения внешних факторов, таких как «неполный дом», помещение в социальные учреждения, расстроенные взаимоотношения в семье, соматогенные причины. Шизофрению раннего детства многие клиницисты рассматривают в круге симбиотических психозов (М. Махлер, 1965; Л. Десперт, 1968; Е. Энтони, 1967). Нарушения взаимоотношений между матерью и ребенком постулируются как первопричина этих психозов. Структура взаимоотношений ребенка с матерью в норме представляется следующей: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1-4 месяцы – аутистическая;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5-12 месяцы – симбиотическая;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12-24 месяцы – индифферентная.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Своевременное созревание в каждой фазе служит основой эмоционального созревания в норме. При расхождении сексуального созревания ребенка и его автономной «эго»-функции, по гипотезе авторов, эмоциональное созревание и дифференциация от матери не наступают. Тогда «эго»-структура личности ребенка, нарушаясь, становится фрагментарной, что и ведет к задержке развития симбиотических отношений на определенной стадии и их патологии в виде симбиотического психоза.</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Психопатологическая структура ранней детской шизофрении не укладывается только в симптомы измененного развития, даже при самом раннем начале болезни. Своеобразие клинической картины ранней детской шизофрении из-за психической незрелости детей, изменчивости состояния их уровневого развития в связи с физиологической динамикой роста ребенка и изменением болезни в процессе течения резко усложняет накопление фактического материала о симптомах и симптомо-комплексах, ей присущих.</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Психопатологические расстройства, свойственные шизофрении зрелого возраста, у детей рудиментарны, а нередко и совсем отсутствуют. К тому же большое место в клинике шизофрении у детей занимают симптомы нарушенного развития. Все вышесказанное затрудняет однозначную квалификацию этих нарушений.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К основным симптомам детской шизофрении такие исследователи как Т. Симсон, Г. Сухарева, Д. Дюше, Б. Фиш относят аутизм. Понимание аутизма у детей при шизофрении, по мнению Дж. Латц (1938), не может опираться на те же критерии, которые приняты при определении этого явяления у взрослых больных шизофренией. При аутистических нарушениях у детей речь идет не о замкнутости, а скорее о невозможности контактов. Аутистические состояния у детей нужно представлять как пустоту, так как в них нет никакого содержания. У таких больных основными расстройствами будут утрата интересов, расстройства в связи с нарушением контактов, а не в связи с органическими дефектами.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Т. Симсон (1948) в аутистических фантазиях у детей обнаружила элементы, присущие бреду. Бред «неродных родителей» у детей школьного возраста тщательно изучался (В.Н. Мальцева; М.И. Моисеева; И.К. Руднева). Некоторые исследователи считают, что фантазирование у детей приобретает бредоподобный характер не ранее чем в пяти-</w:t>
      </w:r>
      <w:r w:rsidRPr="007F7671">
        <w:rPr>
          <w:rFonts w:ascii="Times New Roman" w:eastAsia="Times New Roman" w:hAnsi="Times New Roman" w:cs="Times New Roman"/>
          <w:sz w:val="24"/>
          <w:szCs w:val="24"/>
          <w:lang w:val="ru-RU" w:eastAsia="ru-RU" w:bidi="ar-SA"/>
        </w:rPr>
        <w:lastRenderedPageBreak/>
        <w:t>семилетнем возрасте. Л.Я. Жезлова, В.М. Башина, Т. Симсон исследовали галлюцинаторные расстройства маленьких детей, больных шизофренией, а также возможности их (расстройств) раннего появления с момента становления речи. Дж. Бейтхман подчеркивает относительное феноменологическое сходство зрительных и соматических галлюцинаций.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Наблюдая неврозоподобные расстройства в клинической картине детской шизофрении, многие исследователи выявляют отсутствие чувства чуждости, легкую стереотипизацию двигательных навязчивостей (Е.Е. Сканави, Г.Н. Пивоварова, Л.И. Головань, Г. Ниссен, А. Мерц-Амман, Р. Корбоз).</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Еще в 40-ых годах нашего столетия Н.И. Озерецкий предположил, что у детей дошкольного возраста возможны деперсонализационные расстройства. К их изучению позднее подходили Т. Симсон, М.Ш. Вроно, В.В. Коваль и другие. Исследователи отмечают в клинике ранней детской шизофрении вазовегетативные расстройства в виде нарушений аппетита, сна, акроцианоза, изменений в росте, массе тела (Г. Хьюер, 1958; А. Ландри, 1959; Дж. Делаже, 1960 и другие).</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В последние годы большое внимание уделялось изучению аффективных расстройств при малопрогредиентной ранней шизофрении у детей. Также были даны характеристики гипоманиакальных и депрессивных состояний с навязчивостями, деперсонализационными расстройствами, затяжных и маскированных гипоманий и депрессий с психопатическими и соматовегетативными расстройствами (В.М. Башина, Г.Н. Пивоварова, 1968). Большинство психиатров США, Франции и Великобритании относят симптомы нарушенного развития в структуре ранней шизофрении к кардинальным, считая в связи с этим, что квалифицировать психозы у детей до 30 месяцев (2,5 года) как шизофренические невозможно. Они предлагают определять данные состояния как инфантильные психозы или ранний детский аутизм. Относительно систематики ранней детской шизофрении еще А.Н. Бернштейн в 1912 году высказал предположение о единственно возможном подразделении шизофрении у детей по типам течения. В дальнейшем его положения были развиты Г.Е. Сухаревой (1937, 1974), которая предложила выделять вялый, непрерывный, смешанный и ремиттирующий типы течения шизофрении с острым и подострым началами, опираясь на остроту начала и темп болезни. Т. Симсон (1948) и А.Н. Чехова (1963) в основу подразделения детской шизофрении положили синдромальный принцип, выделив шизофрению с психопатоподобными состояниями, бредоподобными фантазиями, навязчивостями, галлюцинаторно-бредовыми и кататоническими расстройствами с распадом речи и без него, с множественными проявлениями процесса. М.Ш. Вроно (1967, 1972, 1983), изучая течение шизофрении у детей и подростков, в последние годы различает непрерывно текущие (вяло-, средне, злокачественно-прогредиентные, приступообразно-прогредиентные) и периодически текущие формы шизофрении у подростков и детей. Большинство детских психиатров сходятся в признании двух основных типов течения болезни – прерывистого и непрерывного (Дж. Латц, 1938; В. Майер-Гросс, 1954; В. Спиел, 1968; В. Виллингер, 1959).</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Следующий раздел представлен клинико-генеалогическими обследованиями семей детей, больных шизофренией (А.П. Салдина, 1964; В.М. Башина, 1970, 1980; Р. Ритво, Б. Фриман, 1985 и другие). Исследователи отмечают частую встречаемость в семьях детей, больных шизофренией, родственников  с патологиями личности, больных психозами или шизофренией. В работах советских авторов делается попытка соотнести характер патологии в наследственности с типами течения шизофрении у пробандов, подтвердить значимость генетического фактора в этиологии рано начавшейся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lastRenderedPageBreak/>
        <w:t>Шизофрения является одним из наиболее распространенных психических заболеваний. В разных странах число больных этой болезнью среди населения колеблется от 0.15 до 1-2 %.</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lang w:val="ru-RU" w:eastAsia="ru-RU" w:bidi="ar-SA"/>
        </w:rPr>
        <w:t>2.      Гипотезы и теории возникновения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Существует множество различных теорий и гипотез возникновения шизофрении. До недавнего времени наиболее распространенной была теория наследственного происхождения. Между тем многочисленные исследователи показали, что наследственная отягощенность в семьях больных шизофренией не выше, чем в семьях здоровых людей. Не переоценивая роль наследственности в возникновении шизофрении, следует признать, что она создает благоприятную почву для развития этого заболевания. В исследовании больных шизофренией обнаруживается немало патогенных факторов, которые опосредованно понижают сопротивляемость тканей головного мозга у потомства.</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Неблагоприятные условия жизни, перенапряжение корковых процессов с последующим изменением ферментативного обмена в ткани мозга даже у будущих родителей могут наследоваться потомками, снижая защитные способности их организма и тем самым создавая у них предрасположенность к возникновению болезни.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Некоторые исследователи шизофрении придерживаются инфекционной теории возникновения заболевания, другие считают шизофрению вирусным заболеванием.</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Наибольшее признание получила аутоинтоксикационная теория возникновения шизофрении. Согласно ей, данное заболевание развивается на основе типологических, онтогенетических особенностей под влиянием неблагоприятных условий окружающей среды. Ее возникновение обусловливается интоксикацией организма вследствие попадания в него недоокисленных или нерасщепленных продуктов белкового обмена (нитролов, фенолкризолов, аммиака и т.п.), которые угнетают или блокируют окислительно-ферментативные процессы в ткани мозга, вследствие чего мозг недостаточно усваивает кислород. Возникающее при этом кислородное голодание – гипоксия – является причиной нейродинамических и морфологических изменений в центральной нервной системе, происходящих при шизофрении. Психиатр В.П. Протопопов подтвердил и развил концепцию И.П. Павлова о том, что патогенез шизофрении обусловлен наличием хронических гипнотических (фазовых) состояний, снижением силы основных корковых процессов, повышением их иррадации и патологической инертностью. В основе механизма развития шизофрении лежит запредельное (охранительное) торможение. Ряд шизофренических симптомов (мутизм, кататония, негативизм и т.д.) являются следствием именно запредельного торможения в коре головного мозга, фазовых состояний и высвобождения подкорковых структур из-под контроля коры. Но механизм возникновения шизофренического процесса не исчерпывается только запредельным торможением – механизмы возникновения этого процесса еще недостаточно изучены.</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Шизофрения имеет тенденцию к хроническому течению и нередко ведет к значительному изменению личности, дефектам мышления, расстройствам эмоционально-волевой сферы, к апатическому слабоумию. Диагностировать шизофренический процесс у детей дошкольного возраста труднее, чем у взрослых, так как, во-первых, у некоторых детей характерные симптомы заболевания сглажены, а во-вторых, процесс, начавшийся в первом критическом периоде, настолько задерживает развитие ребенка, что иногда трудно отграничить шизофренический дефект от олигофрении.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lastRenderedPageBreak/>
        <w:t>Шизофренический процесс в детском и подростковом возрасте тесно связан с критическими периодами, каждый из которых отличается своей спецификой, накладывает свой отпечаток на симптоматику заболевания, его течение и прогноз. Организм ребенка в момент заболевания находится в процессе формирования, поэтому в клинической картине преобладают симптомы нарушения психического и соматического развития. Мозг ребенка из-за незавершенности онтогенеза часто отвечает на воздействие вредных факторов более общими реакциями, чем мозг взрослого, что обусловливает значительную генерализацию шизофренического процесса. Этим объясняется более тяжелое течение шизофрении в раннем детском возрасте.</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Клинические проявления шизофрении характеризуются полиморфизмом симптомов и синдромов – ей свойственны разнообразные варианты течения с наличием различных стадий и форм заболевания. Протекание заболевания у детей заключается  в том, что у них на первый план выступает двигательные нарушения и катонические расстройства, нарастающий аутизм с деперсонализацией и своеобразными прожекторскими фантазиями, рудиментарными формами бреда с тревогой и страхом. Если для шизофрении у взрослых характерны слуховые галлюцинации, то у детей дошкольного и младшего школьного возраста, наоборот, преобладают зрительные галлюцинации.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lang w:val="ru-RU" w:eastAsia="ru-RU" w:bidi="ar-SA"/>
        </w:rPr>
        <w:t>3.      Описание наиболее типичных психопатологических состояний.</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Все разнообразные проявления шизофрении у детей и подростков можно сгруппировать в четыре наиболее типичных психопатологических состояния, свойственных в определенной мере для всех форм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1.      </w:t>
      </w:r>
      <w:r w:rsidRPr="007F7671">
        <w:rPr>
          <w:rFonts w:ascii="Times New Roman" w:eastAsia="Times New Roman" w:hAnsi="Times New Roman" w:cs="Times New Roman"/>
          <w:b/>
          <w:bCs/>
          <w:sz w:val="24"/>
          <w:szCs w:val="24"/>
          <w:lang w:val="ru-RU" w:eastAsia="ru-RU" w:bidi="ar-SA"/>
        </w:rPr>
        <w:t>Патологическое (бредоподобное) фантазирование</w:t>
      </w:r>
      <w:r w:rsidRPr="007F7671">
        <w:rPr>
          <w:rFonts w:ascii="Times New Roman" w:eastAsia="Times New Roman" w:hAnsi="Times New Roman" w:cs="Times New Roman"/>
          <w:sz w:val="24"/>
          <w:szCs w:val="24"/>
          <w:lang w:val="ru-RU" w:eastAsia="ru-RU" w:bidi="ar-SA"/>
        </w:rPr>
        <w:t xml:space="preserve"> – наблюдается преимущественно у детей дошкольного возраста.</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Патологическое фантазирование в начале своего появления почти не отличается от обычных фантазий ребенка, однако в дальнейшем оно приобретает совершенно оторванный от реальности характер и нередко связано с обманами чувств. Ребенок начинает уживаться с персонажами своего фантастического мира, в котором ему разрешается все, что в обычной жизни ему недоступно. Он живет стереотипной жизнью игры, которая диаметрально противоположна окружающей действительности. В своих фантазиях ребенок пытается реализовать свои неосуществимые в реальной жизни стремления, мечтает о могуществе, открытии неведомых стран, увлекается изобретениями, вопросами философского характера – что такое жизнь, время, кто такие люди и т.д. Утверждая (фантазируя), что он заяц или лошадка, ребенок отказывается от обычной пищи и может требовать траву, сено, зерно и т.п.</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2.      </w:t>
      </w:r>
      <w:r w:rsidRPr="007F7671">
        <w:rPr>
          <w:rFonts w:ascii="Times New Roman" w:eastAsia="Times New Roman" w:hAnsi="Times New Roman" w:cs="Times New Roman"/>
          <w:b/>
          <w:bCs/>
          <w:sz w:val="24"/>
          <w:szCs w:val="24"/>
          <w:lang w:val="ru-RU" w:eastAsia="ru-RU" w:bidi="ar-SA"/>
        </w:rPr>
        <w:t>Абулия у детей школьного возраста</w:t>
      </w:r>
      <w:r w:rsidRPr="007F7671">
        <w:rPr>
          <w:rFonts w:ascii="Times New Roman" w:eastAsia="Times New Roman" w:hAnsi="Times New Roman" w:cs="Times New Roman"/>
          <w:sz w:val="24"/>
          <w:szCs w:val="24"/>
          <w:lang w:val="ru-RU" w:eastAsia="ru-RU" w:bidi="ar-SA"/>
        </w:rPr>
        <w:t xml:space="preserve"> – наблюдается в выраженной форме.</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В этом случае ребенок становится вялым и апатичным, перестает проявлять свойственную ему до этого активность, замыкается в себе, становится малодоступным и непонятным для окружающих. Склонность к длительному бездеятельному существованию, нарастающая вялость, снижение психической активности, резкое падение работоспособности – как бы хроническая усталость – являются ранними характерными признаками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Как правило, родители и педагоги расценивают абулию как проявление лени. В действительности же это не лень, а начало шизофренического процесса. С течением времени снижение активности проявляется все более резко. Ребенок перестает выполнять свои обязанности, ничем не интересуется, бесцельно бродит по дому из угла в угол, часам </w:t>
      </w:r>
      <w:r w:rsidRPr="007F7671">
        <w:rPr>
          <w:rFonts w:ascii="Times New Roman" w:eastAsia="Times New Roman" w:hAnsi="Times New Roman" w:cs="Times New Roman"/>
          <w:sz w:val="24"/>
          <w:szCs w:val="24"/>
          <w:lang w:val="ru-RU" w:eastAsia="ru-RU" w:bidi="ar-SA"/>
        </w:rPr>
        <w:lastRenderedPageBreak/>
        <w:t>или днями находится в постели, у него отсутствуют влечения и желания, он отказывается посещать детский сад или школу, не общается с родными и друзьями, становится неряшливым. Снижение волевой активности приводит к тому, что ребенок перестает выполнять даже самые простые действия (например, если ему не предлагать пищи, то он может не принимать ее, целыми днями лежа в постели.) Наряду с нарушениями волевой активности нередко наблюдаются немотивированные, нелепые поступки импульсивного типа. Неожиданно на фоне спокойного состояния больной ребенок может громко закричать, неожиданно ударить взрослого или поцеловать незнакомого человека, цинично выругаться, упорно добиваться реализации нелепого желания. К данным явлениям нередко присоединяются ипохондрические, бредовые идеи воздействия и галлюцинации. В большинстве случаев они нестойкие и носят отрывочный характер.</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3.      </w:t>
      </w:r>
      <w:r w:rsidRPr="007F7671">
        <w:rPr>
          <w:rFonts w:ascii="Times New Roman" w:eastAsia="Times New Roman" w:hAnsi="Times New Roman" w:cs="Times New Roman"/>
          <w:b/>
          <w:bCs/>
          <w:sz w:val="24"/>
          <w:szCs w:val="24"/>
          <w:lang w:val="ru-RU" w:eastAsia="ru-RU" w:bidi="ar-SA"/>
        </w:rPr>
        <w:t>Эмоциональная тупость</w:t>
      </w:r>
      <w:r w:rsidRPr="007F7671">
        <w:rPr>
          <w:rFonts w:ascii="Times New Roman" w:eastAsia="Times New Roman" w:hAnsi="Times New Roman" w:cs="Times New Roman"/>
          <w:sz w:val="24"/>
          <w:szCs w:val="24"/>
          <w:lang w:val="ru-RU" w:eastAsia="ru-RU" w:bidi="ar-SA"/>
        </w:rPr>
        <w:t xml:space="preserve"> принадлежит к числу постоянных и наиболее характерных проявлений шизофрении. Вследствие нарастающего угасания эмоций больной ребенок теряет контакт с окружающими, становится безразличным к тому, что в прошлом составляло основу его интересов, проявляет равнодушие к родным и друзьям, к своей жизни. У больного утрачивается чувство такта, появляются грубость, беззастенчивость, по малейшему ничтожному поводу возникает взрыв ярости, и, напротив, на воздействие сильного раздражителя не проявляется никакая ответная реакция, у больного нет взаимосвязи между аффектом и интеллектом. В далеко зашедших затяжных случаях наблюдается резкое расстройство эмоций, аффективная амбивалентность трансформируется в эмоциональную тупость. Больной теряет яркость и непосредственность переживаний, его ничто не интересует, не радует, не печалит, то есть по мере прогрессирования болезни эмоциональные реакции приобретают характер полного равнодушия, нарастает оскудение чувств, эмоциональная тупость.</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4.      </w:t>
      </w:r>
      <w:r w:rsidRPr="007F7671">
        <w:rPr>
          <w:rFonts w:ascii="Times New Roman" w:eastAsia="Times New Roman" w:hAnsi="Times New Roman" w:cs="Times New Roman"/>
          <w:b/>
          <w:bCs/>
          <w:sz w:val="24"/>
          <w:szCs w:val="24"/>
          <w:lang w:val="ru-RU" w:eastAsia="ru-RU" w:bidi="ar-SA"/>
        </w:rPr>
        <w:t>Расщепление (разорванность) мышления</w:t>
      </w:r>
      <w:r w:rsidRPr="007F7671">
        <w:rPr>
          <w:rFonts w:ascii="Times New Roman" w:eastAsia="Times New Roman" w:hAnsi="Times New Roman" w:cs="Times New Roman"/>
          <w:sz w:val="24"/>
          <w:szCs w:val="24"/>
          <w:lang w:val="ru-RU" w:eastAsia="ru-RU" w:bidi="ar-SA"/>
        </w:rPr>
        <w:t xml:space="preserve"> является признаком, типичным для любой формы шизофрении. Она характеризуется отрывом мышления от реальности, склонностью к бесплодному мудрствованию и символике. Одни больные очень много говорят, другие совсем перестают разговаривать или осторожно повторяют отдельные слова или фразы, нанизывая их в беспорядке одна на другую. Их речь изобилует новыми словами, не встречающимися в обиходе. В письменной речи преобладают вычурные буквы, завитушки, подчеркивание, обилие знаков препинания и символических обозначений и т.п.</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lang w:val="ru-RU" w:eastAsia="ru-RU" w:bidi="ar-SA"/>
        </w:rPr>
        <w:t>4.      Основные формы шизофрении у детей и подростков.</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Существует несколько форм шизофрении у детей и подростков. А.И. Селецкий выделяет следующие:</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u w:val="single"/>
          <w:lang w:val="ru-RU" w:eastAsia="ru-RU" w:bidi="ar-SA"/>
        </w:rPr>
        <w:t>Кататоническая форма</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В отдельных случаях характеризуется нарастающей замкнутостью, отрешенностью от окружающей действительности и депрессией, но чаще при ней отмечаются кататоническое возбуждение, переходящее в ступор, сильное напряжение мышц, застывание в причудливых позах, неподвижность, негативизм и отказ от пищи и речевого контакта.</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 xml:space="preserve">Эта форма шизофрении часто проявляется в остром виде, обычно на фоне нормального до этого развития психики. Больной находится в состоянии то полной обездвиженности, то резкого двигательного возбуждения с импульсивными и агрессивными поступками.Сначала у ребенка появляются стереотипные движения, отмечаются </w:t>
      </w:r>
      <w:r w:rsidRPr="007F7671">
        <w:rPr>
          <w:rFonts w:ascii="Times New Roman" w:eastAsia="Times New Roman" w:hAnsi="Times New Roman" w:cs="Times New Roman"/>
          <w:sz w:val="24"/>
          <w:szCs w:val="24"/>
          <w:lang w:val="ru-RU" w:eastAsia="ru-RU" w:bidi="ar-SA"/>
        </w:rPr>
        <w:lastRenderedPageBreak/>
        <w:t>однообразные манипуляции с игрушками и другими предметами, размахивание руками. Потом наступает застывание в однообразных позах, ребенок может забиваться в угол, не реагировать на окружающих и не отвечать на их вопросы. Для этого состояния характерны неоднократные чередования ступора с застывшими позами и возбуждения, прерываемые продолжительными ремиссиями, причем этот переходы совершаются внезапно для окружающих. В случаях острого течения болезнь ограничивается несколькими приступами ступора и возбуждения и наступает выздоровление. При хроническом течении шизофрении у больного нарастают явления вялости и заторможенности с редкими продолжительными ремиссиями, наступают выраженные изменения психики в виде аффективного опустошения и нарастающего слабоумия. Таким образом, при данной форме шизофрении характерны как длительные ремиссии, так и полное выздоровление.</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u w:val="single"/>
          <w:lang w:val="ru-RU" w:eastAsia="ru-RU" w:bidi="ar-SA"/>
        </w:rPr>
        <w:t>Гебефреническая или юношеская форма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Характеризуется медленным течением шизофрении, наблюдается в старшем школьном и юношеском возрасте. Заболевание начинается исподволь, с появления жалоб на рассеянность, острую головную боль и бессонницу. После начала таких жалоб могут пройти месяцы и даже годы, поэтому окружающие больного люди часто не могут установить время начала болезни. Ведущим признаком заболевания является дурашливость с немотивированным весельем и двигательным возбуждением. Постоянными симптомами этой формы болезни являются нелепая веселость с манерностью, черты дурашливости, одни и те же нелепые выходки, склонность с чудачеству, гримасничанью и кривлянью. При этой форме также нередко наблюдаются галлюцинации и бредовые идеи, которые обычно носят отрывочный и изменчивый характер, и придуманы как бы с целью повеселить собеседника. В одних случаях изменения психики неглубокие, трудоспособность больного сохраняется, но является чрезвычайно пониженной. В большинстве случаев исходом болезни является слабоумие с характерной дурашливостью. По мнению И.В. Случевского, неблагоприятный прогноз этой формы шизофрении объясняется ее возникновением в юношеском возрасте, вследствие чего клетки коры больших полушарий головного мозга легко погибают.</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u w:val="single"/>
          <w:lang w:val="ru-RU" w:eastAsia="ru-RU" w:bidi="ar-SA"/>
        </w:rPr>
        <w:t>Простая форма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Начинается в любом возрасте, но чаще встречается в детские годы и реже – в юношеские. Ведущими признаками болезни являются прогрессирующая утрата интересов, нарастающая вялость, эмоциональное безразличие, замкнутость и снижение показателей, связанных с интеллектом. Эпизодически возникают галлюцинации и параноидное состояние, сопровождающиеся злобной агрессивностью по отношению к родным и близким людям, которые обычно настойчиво требуют, чтобы ребенок посещал школу. Больные уходят из дому, проводят время в бесцельных скитаниях по улицам, вовлекаются в антиобщественные поступки. Близкие начинают отмечать болезненное состояние только тогда, когда оно достигает значительного развития, проявляясь аффективной тупостью, немотивированным упрямством и нелепыми  рассуждениями. Течение заболевания может быть различным, но чем моложе возраст, в котором начался шизофренический процесс, тем более значительный интеллектуальный ущерб будет нанесен. В лучшем случае больной приспосабливается к несложным трудовым процессам, пользуясь репутацией неполноценного. В большинстве случаев болезнь прогрессирует, приводя к оскудению психики, апатическому слабоумию.</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u w:val="single"/>
          <w:lang w:val="ru-RU" w:eastAsia="ru-RU" w:bidi="ar-SA"/>
        </w:rPr>
        <w:t>Привитая форма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lastRenderedPageBreak/>
        <w:t>Наблюдается у детей и подростков, которые в прошлом перенесли какое-либо органическое поражение головного мозга, вызвавшее задержку в психическом развитии, преимущественно олигофрению. До начала заболевания для личности ребенка характерны были следующие особенности: капризное упрямство, замкнутость, взрывы раздражительности, перенесенные заболевания необъяснимой этиологии, диатез, интоксикации, черепно-мозговые травмы и т.д. Таким образом, шизофрения прививается уже на биологически измененную почву, что значительно усложняет течение патологического процесса и приводит, особенно при возникновении заболевания в раннем детском возрасте, к остановке в умственном развитии.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Течение и исход этих форм шизофрении могут заканчиваться выздоровлением, длительной ремиссией, апатическим слабоумием.</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b/>
          <w:bCs/>
          <w:sz w:val="24"/>
          <w:szCs w:val="24"/>
          <w:lang w:val="ru-RU" w:eastAsia="ru-RU" w:bidi="ar-SA"/>
        </w:rPr>
        <w:t>5.      Классификация клинических форм течения заболевания.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Клиническое течение шизофрении носит довольно разнообразный характер. Различают три формы течения заболевания (ниже представленная классификация принадлежит Г.В. Морозову и В.А. Ромасенко):</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      Непрерывно текущая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2.      Реккурентная (периодическая)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3.      Приступообразно-прогредиентная.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Однако исследователи последних годов отдают предпочтение классификации, созданной В.М. Башиной, которая выделяет следующие виды шизофрении:</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I.                    Непрерывная шизофрения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1.      Злокачественная шизофрения</w:t>
      </w:r>
    </w:p>
    <w:p w:rsidR="007F7671" w:rsidRPr="007F7671" w:rsidRDefault="007F7671" w:rsidP="007F7671">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F7671">
        <w:rPr>
          <w:rFonts w:ascii="Times New Roman" w:eastAsia="Times New Roman" w:hAnsi="Times New Roman" w:cs="Times New Roman"/>
          <w:sz w:val="24"/>
          <w:szCs w:val="24"/>
          <w:lang w:val="ru-RU" w:eastAsia="ru-RU" w:bidi="ar-SA"/>
        </w:rPr>
        <w:t>А) манифестное состояние</w:t>
      </w:r>
    </w:p>
    <w:tbl>
      <w:tblPr>
        <w:tblW w:w="5000" w:type="pct"/>
        <w:tblCellSpacing w:w="0" w:type="dxa"/>
        <w:tblCellMar>
          <w:left w:w="0" w:type="dxa"/>
          <w:right w:w="0" w:type="dxa"/>
        </w:tblCellMar>
        <w:tblLook w:val="04A0"/>
      </w:tblPr>
      <w:tblGrid>
        <w:gridCol w:w="9355"/>
      </w:tblGrid>
      <w:tr w:rsidR="00C305ED" w:rsidTr="00C305ED">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0"/>
              <w:gridCol w:w="5"/>
            </w:tblGrid>
            <w:tr w:rsidR="00C305ED">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0"/>
                  </w:tblGrid>
                  <w:tr w:rsidR="00C305ED">
                    <w:trPr>
                      <w:tblCellSpacing w:w="0" w:type="dxa"/>
                    </w:trPr>
                    <w:tc>
                      <w:tcPr>
                        <w:tcW w:w="0" w:type="auto"/>
                        <w:hideMark/>
                      </w:tcPr>
                      <w:tbl>
                        <w:tblPr>
                          <w:tblW w:w="5000" w:type="pct"/>
                          <w:tblCellSpacing w:w="0" w:type="dxa"/>
                          <w:tblCellMar>
                            <w:left w:w="0" w:type="dxa"/>
                            <w:right w:w="0" w:type="dxa"/>
                          </w:tblCellMar>
                          <w:tblLook w:val="04A0"/>
                        </w:tblPr>
                        <w:tblGrid>
                          <w:gridCol w:w="9350"/>
                        </w:tblGrid>
                        <w:tr w:rsidR="00C305ED">
                          <w:trPr>
                            <w:trHeight w:val="2940"/>
                            <w:tblCellSpacing w:w="0" w:type="dxa"/>
                          </w:trPr>
                          <w:tc>
                            <w:tcPr>
                              <w:tcW w:w="0" w:type="auto"/>
                              <w:hideMark/>
                            </w:tcPr>
                            <w:tbl>
                              <w:tblPr>
                                <w:tblW w:w="12001" w:type="dxa"/>
                                <w:tblCellSpacing w:w="0" w:type="dxa"/>
                                <w:tblCellMar>
                                  <w:left w:w="0" w:type="dxa"/>
                                  <w:right w:w="0" w:type="dxa"/>
                                </w:tblCellMar>
                                <w:tblLook w:val="04A0"/>
                              </w:tblPr>
                              <w:tblGrid>
                                <w:gridCol w:w="9350"/>
                              </w:tblGrid>
                              <w:tr w:rsidR="00C305ED" w:rsidTr="0070201D">
                                <w:trPr>
                                  <w:tblCellSpacing w:w="0" w:type="dxa"/>
                                </w:trPr>
                                <w:tc>
                                  <w:tcPr>
                                    <w:tcW w:w="0" w:type="auto"/>
                                    <w:vAlign w:val="center"/>
                                    <w:hideMark/>
                                  </w:tcPr>
                                  <w:tbl>
                                    <w:tblPr>
                                      <w:tblW w:w="5000" w:type="pct"/>
                                      <w:tblCellSpacing w:w="0" w:type="dxa"/>
                                      <w:tblCellMar>
                                        <w:left w:w="0" w:type="dxa"/>
                                        <w:right w:w="0" w:type="dxa"/>
                                      </w:tblCellMar>
                                      <w:tblLook w:val="04A0"/>
                                    </w:tblPr>
                                    <w:tblGrid>
                                      <w:gridCol w:w="8310"/>
                                      <w:gridCol w:w="1040"/>
                                    </w:tblGrid>
                                    <w:tr w:rsidR="00C305ED">
                                      <w:trPr>
                                        <w:tblCellSpacing w:w="0" w:type="dxa"/>
                                      </w:trPr>
                                      <w:tc>
                                        <w:tcPr>
                                          <w:tcW w:w="4000" w:type="pct"/>
                                          <w:vAlign w:val="center"/>
                                          <w:hideMark/>
                                        </w:tcPr>
                                        <w:p w:rsidR="00C305ED" w:rsidRDefault="00C305ED" w:rsidP="00C305ED">
                                          <w:pPr>
                                            <w:pStyle w:val="a4"/>
                                          </w:pPr>
                                          <w:r>
                                            <w:t>) развернутое состояние</w:t>
                                          </w:r>
                                        </w:p>
                                        <w:p w:rsidR="00C305ED" w:rsidRDefault="00C305ED" w:rsidP="00C305ED">
                                          <w:pPr>
                                            <w:pStyle w:val="a4"/>
                                          </w:pPr>
                                          <w:r>
                                            <w:t>В) конечное состояние</w:t>
                                          </w:r>
                                        </w:p>
                                        <w:p w:rsidR="00C305ED" w:rsidRDefault="00C305ED" w:rsidP="00C305ED">
                                          <w:pPr>
                                            <w:pStyle w:val="a4"/>
                                          </w:pPr>
                                          <w:r>
                                            <w:t>2.      Вялотекущая шизофрения</w:t>
                                          </w:r>
                                        </w:p>
                                        <w:p w:rsidR="00C305ED" w:rsidRDefault="00C305ED" w:rsidP="00C305ED">
                                          <w:pPr>
                                            <w:pStyle w:val="a4"/>
                                          </w:pPr>
                                          <w:r>
                                            <w:t>3.      Малопрогредиентная шизофрения.</w:t>
                                          </w:r>
                                        </w:p>
                                        <w:p w:rsidR="00C305ED" w:rsidRDefault="00C305ED" w:rsidP="00C305ED">
                                          <w:pPr>
                                            <w:pStyle w:val="a4"/>
                                          </w:pPr>
                                          <w:r>
                                            <w:t>II.                 Приступообразная шизофрения</w:t>
                                          </w:r>
                                        </w:p>
                                        <w:p w:rsidR="00C305ED" w:rsidRDefault="00C305ED" w:rsidP="00C305ED">
                                          <w:pPr>
                                            <w:pStyle w:val="a4"/>
                                          </w:pPr>
                                          <w:r>
                                            <w:t>1.      Приступообразная шизофрения, близкая к злокачественной.</w:t>
                                          </w:r>
                                        </w:p>
                                        <w:p w:rsidR="00C305ED" w:rsidRDefault="00C305ED" w:rsidP="00C305ED">
                                          <w:pPr>
                                            <w:pStyle w:val="a4"/>
                                          </w:pPr>
                                          <w:r>
                                            <w:t>2.      Приступообразная малопрогредиентная шизофрения.</w:t>
                                          </w:r>
                                        </w:p>
                                        <w:p w:rsidR="00C305ED" w:rsidRDefault="00C305ED" w:rsidP="00C305ED">
                                          <w:pPr>
                                            <w:pStyle w:val="a4"/>
                                          </w:pPr>
                                          <w:r>
                                            <w:t>3.      Приступообразная рекуррентная шизофрения.</w:t>
                                          </w:r>
                                        </w:p>
                                        <w:p w:rsidR="00C305ED" w:rsidRDefault="00C305ED" w:rsidP="00C305ED">
                                          <w:pPr>
                                            <w:pStyle w:val="a4"/>
                                          </w:pPr>
                                          <w:r>
                                            <w:rPr>
                                              <w:b/>
                                              <w:bCs/>
                                            </w:rPr>
                                            <w:t>6.      Основные симптомы ранней детской шизофрении.</w:t>
                                          </w:r>
                                        </w:p>
                                        <w:p w:rsidR="00C305ED" w:rsidRDefault="00C305ED" w:rsidP="00C305ED">
                                          <w:pPr>
                                            <w:pStyle w:val="a4"/>
                                          </w:pPr>
                                          <w:r>
                                            <w:lastRenderedPageBreak/>
                                            <w:t>Возникновение заболевания сопровождается появлением целого ряда симптомов. Еще в младенчестве у ребенка можно отметить ряд психофизиологических особенностей, свидетельствующих о нарушениях в сфере формирования потребностей. У детей отмечаются приступы тревожного плача, общего беспокойства с нарушениями сна в ночное время и последующей плаксивостью в дневное время; снижается аппетит, дети начинают отказываться от грудного кормления; можно отметить двигательную пассивность либо чрезмерную возбудимость, плохое развитие моторики. Выступает диссоциация развития в виде парадоксальных реакций: полное отсутствие реакций на грубый для ребенка дискомфорт – мокрые пеленки, одиночество, громкий шум – и наличие чрезмерных реакций неудовольствия на прикосновение, купание, ласку, тихие звуки.</w:t>
                                          </w:r>
                                        </w:p>
                                        <w:p w:rsidR="00C305ED" w:rsidRDefault="00C305ED" w:rsidP="00C305ED">
                                          <w:pPr>
                                            <w:pStyle w:val="a4"/>
                                          </w:pPr>
                                          <w:r>
                                            <w:t>Комплекс дисфункций психофизического развития развертывается на фоне дефицитарности психической деятельности: у них наблюдается слабость «коммуникативных связей», эмоционально-волевых реакций. Отмечается особое гипомимическое выражение лица ребенка с отсутствием «ищущего» вгляда, задержки предречевого развития при нормальном слухе, отсутствие коммуникативного характера голосовых реакций, бедность и невыразительность звукопроизношения, рудиментарность «комплекса оживления» на появление родных и близких; отсутствие инициативного поведения, выражающегося в стремлении привлечь к себе внимание близких улыбкой, голосом, движением; позднее – в стремлении привлечь к себе внимание взрослого к игрушкам, вступить с ним в игровой или деловой контакт.</w:t>
                                          </w:r>
                                        </w:p>
                                        <w:p w:rsidR="00C305ED" w:rsidRDefault="00C305ED" w:rsidP="00C305ED">
                                          <w:pPr>
                                            <w:pStyle w:val="a4"/>
                                          </w:pPr>
                                          <w:r>
                                            <w:t>Наибольшую прогностическую информативную ценность представляют состояния двигательного возбуждения на индифферентном эмоциональном фоне, которые сочетаются с регрессом в моторике и могут рассматриваться как неблагоприятные.</w:t>
                                          </w:r>
                                        </w:p>
                                        <w:p w:rsidR="00C305ED" w:rsidRDefault="00C305ED" w:rsidP="00C305ED">
                                          <w:pPr>
                                            <w:pStyle w:val="a4"/>
                                          </w:pPr>
                                          <w:r>
                                            <w:t>В дошкольный период развития ребенка наблюдается: дефицит активности в отношении бытовых правил, а также правил взаимоотношений; дефицит общения, при котором страдают в развитии формы активной речи (спонтанность, выразительность, артикуляция), а отсюда страдает и коммуникативная функция речи, обращенная речь; усвоение языка (пассивная речь) развивается нормально, в некоторых случаях даже с опережением; дети реже жалуются; на конфликтные ситуации отвечают либо криком и агрессивными действиями, либо занимают пассивно-оборонительную позицию. На фоне соответствующего возрасту или опережающего интеллектуального и речевого развития отмечается недостаточное развитие практических навыков, плохая адаптация к новым условиям, черты необычности и чудаковатости в поведении, речи и мышлении.</w:t>
                                          </w:r>
                                        </w:p>
                                        <w:p w:rsidR="00C305ED" w:rsidRDefault="00C305ED" w:rsidP="00C305ED">
                                          <w:pPr>
                                            <w:pStyle w:val="a4"/>
                                          </w:pPr>
                                          <w:r>
                                            <w:t>Очень высок уровень реактивного общения при дефиците инициативного. У некоторых детей можно констатировать наличие черт аутизма.</w:t>
                                          </w:r>
                                        </w:p>
                                        <w:p w:rsidR="00C305ED" w:rsidRDefault="00C305ED" w:rsidP="00C305ED">
                                          <w:pPr>
                                            <w:pStyle w:val="a4"/>
                                          </w:pPr>
                                          <w:r>
                                            <w:t xml:space="preserve">Ведущая деятельность в этом возрасте – игра. Игры у детей настолько индивидуальны и своеобразны, что другие дети не могут принимать в них участие. Совершенно отсутствует ролевая игра. Однако детей можно привлечь к участию в «играх с правилами», которые характеризуются наличием четко </w:t>
                                          </w:r>
                                          <w:r>
                                            <w:lastRenderedPageBreak/>
                                            <w:t>установленных правил и жесткой последовательностью действий и событий.</w:t>
                                          </w:r>
                                        </w:p>
                                        <w:p w:rsidR="00C305ED" w:rsidRDefault="00C305ED" w:rsidP="00C305ED">
                                          <w:pPr>
                                            <w:pStyle w:val="a4"/>
                                          </w:pPr>
                                          <w:r>
                                            <w:t>В период младшего школьного возраста у детей отмечается: высокий уровень развития обобщения по формальным признакам (плащ и ночь могут обобщаться на том основании, что они могут быть длинными); формальная сохранность интеллекта, склонность к схематизму, формально-отвлеченному мышлению; отставание в приобретении, усвоении и обобщении опыта, который несет общение.</w:t>
                                          </w:r>
                                        </w:p>
                                        <w:p w:rsidR="00C305ED" w:rsidRDefault="00C305ED" w:rsidP="00C305ED">
                                          <w:pPr>
                                            <w:pStyle w:val="a4"/>
                                          </w:pPr>
                                          <w:r>
                                            <w:t>В этот период ведущей деятельностью является учебная – в связи с ранним развитием формально-логического мышления, высокой способности к абстракции они проявляют, по сравнению со своими сверстниками, большую склонность к классификациям разного рода, к построениям схем, таблиц и графиков, формальному анализу слов, готовность к неожиданным ассоциациям и сопоставлениям, умственным изобретениям.</w:t>
                                          </w:r>
                                        </w:p>
                                        <w:p w:rsidR="00C305ED" w:rsidRDefault="00C305ED" w:rsidP="00C305ED">
                                          <w:pPr>
                                            <w:pStyle w:val="a4"/>
                                          </w:pPr>
                                          <w:r>
                                            <w:t>В сфере развлечений отмечается однообразный и односторонний их характер. Это либо оторванные от действительности бессодержательные увлечения, либо это деятельность, в которой отражаются определенные стороны действительности, но прежде всего формальные, одномерные. При общении у таких детей отсутствует мотивация быть понятыми другими.</w:t>
                                          </w:r>
                                        </w:p>
                                        <w:p w:rsidR="00C305ED" w:rsidRDefault="00C305ED" w:rsidP="00C305ED">
                                          <w:pPr>
                                            <w:pStyle w:val="a4"/>
                                          </w:pPr>
                                          <w:r>
                                            <w:t>Вследствие недостаточной направленности на общение и усвоение социальных нормативов у ребенка значительно затруднено формирование соответствующих мотивов учебной деятельности.</w:t>
                                          </w:r>
                                        </w:p>
                                        <w:p w:rsidR="00C305ED" w:rsidRDefault="00C305ED" w:rsidP="00C305ED">
                                          <w:pPr>
                                            <w:pStyle w:val="a4"/>
                                          </w:pPr>
                                          <w:r>
                                            <w:t>Шизофрения остается заболеванием, причины которого точно неизвестны. Клинические ее особенности, варианты течения, характер основных расстройств, исходы, особенности семейного фона – все это позволяет выделять ее у лиц зрелого возраста как генетически обусловленную форму.</w:t>
                                          </w:r>
                                        </w:p>
                                        <w:p w:rsidR="00C305ED" w:rsidRDefault="00C305ED" w:rsidP="00C305ED">
                                          <w:pPr>
                                            <w:pStyle w:val="a4"/>
                                          </w:pPr>
                                          <w:r>
                                            <w:t>Правомерно ли выделение шизофрении раннего детства или было бы правильнее относить психоз у ребенка из-за малой его дифференцированности к кругу препсихотических состояний, синдрому раннего детского аутизма?</w:t>
                                          </w:r>
                                        </w:p>
                                        <w:p w:rsidR="00C305ED" w:rsidRDefault="00C305ED" w:rsidP="00C305ED">
                                          <w:pPr>
                                            <w:pStyle w:val="a4"/>
                                          </w:pPr>
                                          <w:r>
                                            <w:t>Клинические обследования детей показали, что у ребенка данной группы уже имеется шизофрения с присущей ей клинической картиной и близкими для больных всех других возрастных групп типами течения. Поэтому правомерно говорить о выделении ранней детской шизофрении в отдельную отрасль для изучения и клинической работы.</w:t>
                                          </w:r>
                                        </w:p>
                                        <w:p w:rsidR="00C305ED" w:rsidRDefault="00C305ED" w:rsidP="00C305ED">
                                          <w:pPr>
                                            <w:pStyle w:val="a4"/>
                                          </w:pPr>
                                          <w:r>
                                            <w:rPr>
                                              <w:b/>
                                              <w:bCs/>
                                            </w:rPr>
                                            <w:t>III.             Заключение.</w:t>
                                          </w:r>
                                        </w:p>
                                        <w:p w:rsidR="00C305ED" w:rsidRDefault="00C305ED" w:rsidP="00C305ED">
                                          <w:pPr>
                                            <w:pStyle w:val="a4"/>
                                          </w:pPr>
                                          <w:r>
                                            <w:t>Несмотря на спорность вопроса о диагностике ранней детской шизофрении, можно с уверенностью говорить о ней как об определенной области научных знаний, сформировавшейся в середине 20-го столетия.</w:t>
                                          </w:r>
                                        </w:p>
                                        <w:p w:rsidR="00C305ED" w:rsidRDefault="00C305ED" w:rsidP="00C305ED">
                                          <w:pPr>
                                            <w:pStyle w:val="a4"/>
                                          </w:pPr>
                                          <w:r>
                                            <w:t>Данные исследований показали, что симптомы последующего развития шизофренического процесса можно выявлять на ранних этапах развития ребенка. Процесс, начавшийся в первом критическом периоде, ведет к глубоким изменениям в онтогенезе ребенка.</w:t>
                                          </w:r>
                                        </w:p>
                                        <w:p w:rsidR="00C305ED" w:rsidRDefault="00C305ED" w:rsidP="00C305ED">
                                          <w:pPr>
                                            <w:pStyle w:val="2"/>
                                            <w:jc w:val="center"/>
                                          </w:pPr>
                                          <w:r>
                                            <w:lastRenderedPageBreak/>
                                            <w:t> </w:t>
                                          </w:r>
                                        </w:p>
                                        <w:p w:rsidR="00C305ED" w:rsidRDefault="00C305ED" w:rsidP="00C305ED">
                                          <w:pPr>
                                            <w:pStyle w:val="2"/>
                                            <w:jc w:val="center"/>
                                          </w:pPr>
                                          <w:r>
                                            <w:t> </w:t>
                                          </w:r>
                                        </w:p>
                                        <w:p w:rsidR="00C305ED" w:rsidRDefault="00C305ED" w:rsidP="00C305ED">
                                          <w:pPr>
                                            <w:pStyle w:val="2"/>
                                            <w:jc w:val="center"/>
                                          </w:pPr>
                                          <w:r>
                                            <w:t> </w:t>
                                          </w:r>
                                        </w:p>
                                        <w:p w:rsidR="00C305ED" w:rsidRDefault="00C305ED" w:rsidP="00C305ED">
                                          <w:pPr>
                                            <w:pStyle w:val="2"/>
                                            <w:jc w:val="center"/>
                                          </w:pPr>
                                          <w:r>
                                            <w:t> </w:t>
                                          </w:r>
                                        </w:p>
                                        <w:p w:rsidR="00C305ED" w:rsidRDefault="00C305ED" w:rsidP="00C305ED">
                                          <w:pPr>
                                            <w:pStyle w:val="2"/>
                                            <w:jc w:val="center"/>
                                          </w:pPr>
                                          <w:r>
                                            <w:t> </w:t>
                                          </w:r>
                                        </w:p>
                                        <w:p w:rsidR="00C305ED" w:rsidRDefault="00C305ED" w:rsidP="00C305ED">
                                          <w:pPr>
                                            <w:pStyle w:val="2"/>
                                            <w:jc w:val="center"/>
                                          </w:pPr>
                                          <w:r>
                                            <w:t>ЛИТЕРАТУРА</w:t>
                                          </w:r>
                                        </w:p>
                                        <w:p w:rsidR="00C305ED" w:rsidRDefault="00C305ED" w:rsidP="00C305ED">
                                          <w:pPr>
                                            <w:pStyle w:val="a4"/>
                                          </w:pPr>
                                          <w:r>
                                            <w:t>1.      Ганнушкин П.Б. Клиника психопатий. М., 1939</w:t>
                                          </w:r>
                                        </w:p>
                                        <w:p w:rsidR="00C305ED" w:rsidRDefault="00C305ED" w:rsidP="00C305ED">
                                          <w:pPr>
                                            <w:pStyle w:val="a4"/>
                                          </w:pPr>
                                          <w:r>
                                            <w:t>2.      Зеневич Г.В. Ремиссии при шизофрении. М., 1964</w:t>
                                          </w:r>
                                        </w:p>
                                        <w:p w:rsidR="00C305ED" w:rsidRDefault="00C305ED" w:rsidP="00C305ED">
                                          <w:pPr>
                                            <w:pStyle w:val="a4"/>
                                          </w:pPr>
                                          <w:r>
                                            <w:t>3.      Зейгарник Б.В. Патология мышления. М., 1962</w:t>
                                          </w:r>
                                        </w:p>
                                        <w:p w:rsidR="00C305ED" w:rsidRDefault="00C305ED" w:rsidP="00C305ED">
                                          <w:pPr>
                                            <w:pStyle w:val="a4"/>
                                          </w:pPr>
                                          <w:r>
                                            <w:t>4.       Зейгарник Б.В. Введение в патопсихологию. М., 1969</w:t>
                                          </w:r>
                                        </w:p>
                                        <w:p w:rsidR="00C305ED" w:rsidRDefault="00C305ED" w:rsidP="00C305ED">
                                          <w:pPr>
                                            <w:pStyle w:val="a4"/>
                                          </w:pPr>
                                          <w:r>
                                            <w:t>5.      Зейгарник Б.В. Патопсихология. М., 1976</w:t>
                                          </w:r>
                                        </w:p>
                                        <w:p w:rsidR="00C305ED" w:rsidRDefault="00C305ED" w:rsidP="00C305ED">
                                          <w:pPr>
                                            <w:pStyle w:val="a4"/>
                                          </w:pPr>
                                          <w:r>
                                            <w:t>6.      Зейгарник Б.В., Братусь Б.С. Очерки по психологии аномального развития личности. М., 1980</w:t>
                                          </w:r>
                                        </w:p>
                                        <w:p w:rsidR="00C305ED" w:rsidRDefault="00C305ED" w:rsidP="00C305ED">
                                          <w:pPr>
                                            <w:pStyle w:val="a4"/>
                                          </w:pPr>
                                          <w:r>
                                            <w:t>7.      Братусь Б.С. Аномалии личности. М., 1988</w:t>
                                          </w:r>
                                        </w:p>
                                        <w:p w:rsidR="00C305ED" w:rsidRDefault="00C305ED" w:rsidP="00C305ED">
                                          <w:pPr>
                                            <w:pStyle w:val="a4"/>
                                          </w:pPr>
                                          <w:r>
                                            <w:t>8.      Каган В.Е. Аутизм у детей. М., 1981</w:t>
                                          </w:r>
                                        </w:p>
                                        <w:p w:rsidR="00C305ED" w:rsidRDefault="00C305ED" w:rsidP="00C305ED">
                                          <w:pPr>
                                            <w:pStyle w:val="a4"/>
                                          </w:pPr>
                                          <w:r>
                                            <w:t>9.      Башина В.М. Ранняя детская шизофрения. М., 1989</w:t>
                                          </w:r>
                                        </w:p>
                                        <w:p w:rsidR="00C305ED" w:rsidRDefault="00C305ED" w:rsidP="00C305ED">
                                          <w:pPr>
                                            <w:pStyle w:val="a4"/>
                                          </w:pPr>
                                          <w:r>
                                            <w:t>10.Критская В.П., Мелешко Т.К., Поляков Ю.Ф. Патология психической деятельности при шизофрении: мотивация, общение, познание. МГУ, 1991</w:t>
                                          </w:r>
                                        </w:p>
                                        <w:p w:rsidR="00C305ED" w:rsidRDefault="00C305ED" w:rsidP="00C305ED">
                                          <w:pPr>
                                            <w:pStyle w:val="a4"/>
                                          </w:pPr>
                                          <w:r>
                                            <w:t>11.Мелешко Т.К. Об одной особенности мышления больных шизофренией. «Вопросы психологии», 1966/4.</w:t>
                                          </w:r>
                                        </w:p>
                                        <w:p w:rsidR="00C305ED" w:rsidRDefault="00C305ED" w:rsidP="00C305ED">
                                          <w:pPr>
                                            <w:pStyle w:val="a4"/>
                                          </w:pPr>
                                          <w:r>
                                            <w:t>12.Морозов Г.В., Ромасенко В.А. Нервные и психические болезни с основами медицинской психологии. М., 1982</w:t>
                                          </w:r>
                                        </w:p>
                                        <w:p w:rsidR="00C305ED" w:rsidRDefault="00C305ED" w:rsidP="00C305ED">
                                          <w:pPr>
                                            <w:pStyle w:val="a4"/>
                                          </w:pPr>
                                          <w:r>
                                            <w:t>13.Селецкий А.И. Психопатология детского возраста. Киев, 1987</w:t>
                                          </w:r>
                                        </w:p>
                                        <w:p w:rsidR="00C305ED" w:rsidRDefault="00C305ED" w:rsidP="00C305ED">
                                          <w:pPr>
                                            <w:pStyle w:val="a4"/>
                                          </w:pPr>
                                          <w:r>
                                            <w:t>14.Личко А.Е. Психопатии и акцентуации характера у подростков. Л., 1983</w:t>
                                          </w:r>
                                        </w:p>
                                        <w:p w:rsidR="00C305ED" w:rsidRDefault="00C305ED" w:rsidP="00C305ED">
                                          <w:pPr>
                                            <w:pStyle w:val="a4"/>
                                          </w:pPr>
                                          <w:r>
                                            <w:t>15.Вроно М.Ш., Башина В.М. Синдром Каннера и детская шизофрения. Журнал невропатологии и психиатрии. – 1975 – Т.75, Выпуск 9.</w:t>
                                          </w:r>
                                        </w:p>
                                        <w:p w:rsidR="00C305ED" w:rsidRPr="00C305ED" w:rsidRDefault="00C305ED" w:rsidP="00C305ED">
                                          <w:pPr>
                                            <w:pStyle w:val="a4"/>
                                            <w:rPr>
                                              <w:lang w:val="ru-RU"/>
                                            </w:rPr>
                                          </w:pPr>
                                        </w:p>
                                      </w:tc>
                                      <w:tc>
                                        <w:tcPr>
                                          <w:tcW w:w="500" w:type="pct"/>
                                          <w:vAlign w:val="center"/>
                                          <w:hideMark/>
                                        </w:tcPr>
                                        <w:p w:rsidR="00C305ED" w:rsidRDefault="00C305ED">
                                          <w:pPr>
                                            <w:rPr>
                                              <w:sz w:val="24"/>
                                              <w:szCs w:val="24"/>
                                            </w:rPr>
                                          </w:pPr>
                                        </w:p>
                                      </w:tc>
                                    </w:tr>
                                  </w:tbl>
                                  <w:p w:rsidR="00C305ED" w:rsidRDefault="00C305ED">
                                    <w:pPr>
                                      <w:rPr>
                                        <w:sz w:val="24"/>
                                        <w:szCs w:val="24"/>
                                      </w:rPr>
                                    </w:pPr>
                                  </w:p>
                                </w:tc>
                              </w:tr>
                              <w:tr w:rsidR="0070201D" w:rsidTr="0070201D">
                                <w:tblPrEx>
                                  <w:jc w:val="center"/>
                                </w:tblPrEx>
                                <w:trPr>
                                  <w:tblCellSpacing w:w="0" w:type="dxa"/>
                                  <w:jc w:val="center"/>
                                </w:trPr>
                                <w:tc>
                                  <w:tcPr>
                                    <w:tcW w:w="0" w:type="auto"/>
                                    <w:vAlign w:val="center"/>
                                    <w:hideMark/>
                                  </w:tcPr>
                                  <w:p w:rsidR="0070201D" w:rsidRDefault="0070201D" w:rsidP="0070201D">
                                    <w:pPr>
                                      <w:pStyle w:val="1"/>
                                      <w:jc w:val="both"/>
                                      <w:rPr>
                                        <w:rFonts w:ascii="Georgia" w:hAnsi="Georgia"/>
                                        <w:color w:val="2F2F2F"/>
                                        <w:sz w:val="27"/>
                                        <w:szCs w:val="27"/>
                                      </w:rPr>
                                    </w:pPr>
                                    <w:r>
                                      <w:rPr>
                                        <w:rFonts w:ascii="Georgia" w:hAnsi="Georgia"/>
                                      </w:rPr>
                                      <w:lastRenderedPageBreak/>
                                      <w:t>Шизофрения</w:t>
                                    </w:r>
                                  </w:p>
                                  <w:p w:rsidR="0070201D" w:rsidRDefault="0070201D" w:rsidP="0070201D">
                                    <w:pPr>
                                      <w:spacing w:after="240"/>
                                      <w:jc w:val="both"/>
                                      <w:rPr>
                                        <w:rFonts w:ascii="Georgia" w:hAnsi="Georgia"/>
                                        <w:color w:val="505050"/>
                                        <w:sz w:val="18"/>
                                        <w:szCs w:val="18"/>
                                      </w:rPr>
                                    </w:pPr>
                                    <w:r>
                                      <w:rPr>
                                        <w:rFonts w:ascii="Georgia" w:hAnsi="Georgia"/>
                                        <w:noProof/>
                                        <w:color w:val="505050"/>
                                        <w:sz w:val="18"/>
                                        <w:szCs w:val="18"/>
                                        <w:lang w:val="ru-RU" w:eastAsia="ru-RU" w:bidi="ar-SA"/>
                                      </w:rPr>
                                      <w:drawing>
                                        <wp:inline distT="0" distB="0" distL="0" distR="0">
                                          <wp:extent cx="7620000" cy="9525"/>
                                          <wp:effectExtent l="19050" t="0" r="0" b="0"/>
                                          <wp:docPr id="50" name="Рисунок 50" descr="http://www.mma.ru/images/pic-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ma.ru/images/pic-04.gif"/>
                                                  <pic:cNvPicPr>
                                                    <a:picLocks noChangeAspect="1" noChangeArrowheads="1"/>
                                                  </pic:cNvPicPr>
                                                </pic:nvPicPr>
                                                <pic:blipFill>
                                                  <a:blip r:embed="rId16"/>
                                                  <a:srcRect/>
                                                  <a:stretch>
                                                    <a:fillRect/>
                                                  </a:stretch>
                                                </pic:blipFill>
                                                <pic:spPr bwMode="auto">
                                                  <a:xfrm>
                                                    <a:off x="0" y="0"/>
                                                    <a:ext cx="7620000" cy="9525"/>
                                                  </a:xfrm>
                                                  <a:prstGeom prst="rect">
                                                    <a:avLst/>
                                                  </a:prstGeom>
                                                  <a:noFill/>
                                                  <a:ln w="9525">
                                                    <a:noFill/>
                                                    <a:miter lim="800000"/>
                                                    <a:headEnd/>
                                                    <a:tailEnd/>
                                                  </a:ln>
                                                </pic:spPr>
                                              </pic:pic>
                                            </a:graphicData>
                                          </a:graphic>
                                        </wp:inline>
                                      </w:drawing>
                                    </w:r>
                                    <w:r>
                                      <w:rPr>
                                        <w:rFonts w:ascii="Georgia" w:hAnsi="Georgia"/>
                                        <w:color w:val="505050"/>
                                        <w:sz w:val="18"/>
                                        <w:szCs w:val="18"/>
                                      </w:rPr>
                                      <w:br/>
                                    </w:r>
                                    <w:r>
                                      <w:rPr>
                                        <w:rFonts w:ascii="Georgia" w:hAnsi="Georgia"/>
                                        <w:noProof/>
                                        <w:color w:val="505050"/>
                                        <w:sz w:val="18"/>
                                        <w:szCs w:val="18"/>
                                        <w:lang w:val="ru-RU" w:eastAsia="ru-RU" w:bidi="ar-SA"/>
                                      </w:rPr>
                                      <w:lastRenderedPageBreak/>
                                      <w:drawing>
                                        <wp:inline distT="0" distB="0" distL="0" distR="0">
                                          <wp:extent cx="9525" cy="47625"/>
                                          <wp:effectExtent l="0" t="0" r="0" b="0"/>
                                          <wp:docPr id="51" name="Рисунок 51" descr="http://www.mma.ru/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ma.ru/images/empty.gif"/>
                                                  <pic:cNvPicPr>
                                                    <a:picLocks noChangeAspect="1" noChangeArrowheads="1"/>
                                                  </pic:cNvPicPr>
                                                </pic:nvPicPr>
                                                <pic:blipFill>
                                                  <a:blip r:embed="rId17"/>
                                                  <a:srcRect/>
                                                  <a:stretch>
                                                    <a:fillRect/>
                                                  </a:stretch>
                                                </pic:blipFill>
                                                <pic:spPr bwMode="auto">
                                                  <a:xfrm>
                                                    <a:off x="0" y="0"/>
                                                    <a:ext cx="9525" cy="47625"/>
                                                  </a:xfrm>
                                                  <a:prstGeom prst="rect">
                                                    <a:avLst/>
                                                  </a:prstGeom>
                                                  <a:noFill/>
                                                  <a:ln w="9525">
                                                    <a:noFill/>
                                                    <a:miter lim="800000"/>
                                                    <a:headEnd/>
                                                    <a:tailEnd/>
                                                  </a:ln>
                                                </pic:spPr>
                                              </pic:pic>
                                            </a:graphicData>
                                          </a:graphic>
                                        </wp:inline>
                                      </w:drawing>
                                    </w:r>
                                  </w:p>
                                  <w:p w:rsidR="0070201D" w:rsidRDefault="0070201D" w:rsidP="0070201D">
                                    <w:pPr>
                                      <w:pStyle w:val="a4"/>
                                      <w:jc w:val="both"/>
                                      <w:rPr>
                                        <w:rFonts w:ascii="Georgia" w:hAnsi="Georgia"/>
                                        <w:color w:val="505050"/>
                                        <w:sz w:val="18"/>
                                        <w:szCs w:val="18"/>
                                      </w:rPr>
                                    </w:pPr>
                                    <w:r>
                                      <w:rPr>
                                        <w:rFonts w:ascii="Georgia" w:hAnsi="Georgia"/>
                                        <w:noProof/>
                                        <w:color w:val="505050"/>
                                        <w:sz w:val="18"/>
                                        <w:szCs w:val="18"/>
                                        <w:lang w:val="ru-RU" w:bidi="ar-S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4" name="Рисунок 2" descr="Шизофрения (фото с сайта okaloosacen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изофрения (фото с сайта okaloosacenter.com)"/>
                                                  <pic:cNvPicPr>
                                                    <a:picLocks noChangeAspect="1" noChangeArrowheads="1"/>
                                                  </pic:cNvPicPr>
                                                </pic:nvPicPr>
                                                <pic:blipFill>
                                                  <a:blip r:embed="rId18"/>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rStyle w:val="ab"/>
                                        <w:rFonts w:ascii="Georgia" w:hAnsi="Georgia"/>
                                        <w:color w:val="505050"/>
                                        <w:sz w:val="18"/>
                                        <w:szCs w:val="18"/>
                                      </w:rPr>
                                      <w:t>Шизофрения</w:t>
                                    </w:r>
                                    <w:r>
                                      <w:rPr>
                                        <w:rFonts w:ascii="Georgia" w:hAnsi="Georgia"/>
                                        <w:color w:val="505050"/>
                                        <w:sz w:val="18"/>
                                        <w:szCs w:val="18"/>
                                      </w:rPr>
                                      <w:t xml:space="preserve"> — психическое заболевание непрерывного или приступообразного течения, начинается преимущественно в молодом возрасте, сопровождается характерными изменениями личности (аутизация, эмоционально-волевые расстройства, неадекватное поведение), мыслительными расстройствами и различными психотическими проявлениями. </w:t>
                                    </w:r>
                                    <w:r>
                                      <w:rPr>
                                        <w:rStyle w:val="ab"/>
                                        <w:rFonts w:ascii="Georgia" w:hAnsi="Georgia"/>
                                        <w:color w:val="505050"/>
                                        <w:sz w:val="18"/>
                                        <w:szCs w:val="18"/>
                                      </w:rPr>
                                      <w:t>Частота</w:t>
                                    </w:r>
                                    <w:r>
                                      <w:rPr>
                                        <w:rFonts w:ascii="Georgia" w:hAnsi="Georgia"/>
                                        <w:color w:val="505050"/>
                                        <w:sz w:val="18"/>
                                        <w:szCs w:val="18"/>
                                      </w:rPr>
                                      <w:t> — 0,5% населения. 50% коек в психиатрических больницах занимают больные шизофренией.</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Генетические</w:t>
                                    </w:r>
                                    <w:r>
                                      <w:rPr>
                                        <w:rFonts w:ascii="Georgia" w:hAnsi="Georgia"/>
                                        <w:color w:val="505050"/>
                                        <w:sz w:val="18"/>
                                        <w:szCs w:val="18"/>
                                      </w:rPr>
                                      <w:t xml:space="preserve"> </w:t>
                                    </w:r>
                                    <w:r>
                                      <w:rPr>
                                        <w:rStyle w:val="ab"/>
                                        <w:rFonts w:ascii="Georgia" w:hAnsi="Georgia"/>
                                        <w:color w:val="505050"/>
                                        <w:sz w:val="18"/>
                                        <w:szCs w:val="18"/>
                                      </w:rPr>
                                      <w:t>аспекты</w:t>
                                    </w:r>
                                    <w:r>
                                      <w:rPr>
                                        <w:rFonts w:ascii="Georgia" w:hAnsi="Georgia"/>
                                        <w:color w:val="505050"/>
                                        <w:sz w:val="18"/>
                                        <w:szCs w:val="18"/>
                                      </w:rPr>
                                      <w:t xml:space="preserve">. </w:t>
                                    </w:r>
                                    <w:r>
                                      <w:rPr>
                                        <w:rStyle w:val="ac"/>
                                        <w:rFonts w:ascii="Georgia" w:hAnsi="Georgia"/>
                                        <w:color w:val="505050"/>
                                        <w:sz w:val="18"/>
                                        <w:szCs w:val="18"/>
                                      </w:rPr>
                                      <w:t>A</w:t>
                                    </w:r>
                                    <w:r>
                                      <w:rPr>
                                        <w:rFonts w:ascii="Georgia" w:hAnsi="Georgia"/>
                                        <w:color w:val="505050"/>
                                        <w:sz w:val="18"/>
                                        <w:szCs w:val="18"/>
                                      </w:rPr>
                                      <w:t xml:space="preserve"> </w:t>
                                    </w:r>
                                    <w:r>
                                      <w:rPr>
                                        <w:rStyle w:val="ac"/>
                                        <w:rFonts w:ascii="Georgia" w:hAnsi="Georgia"/>
                                        <w:color w:val="505050"/>
                                        <w:sz w:val="18"/>
                                        <w:szCs w:val="18"/>
                                      </w:rPr>
                                      <w:t>priori</w:t>
                                    </w:r>
                                    <w:r>
                                      <w:rPr>
                                        <w:rFonts w:ascii="Georgia" w:hAnsi="Georgia"/>
                                        <w:color w:val="505050"/>
                                        <w:sz w:val="18"/>
                                        <w:szCs w:val="18"/>
                                      </w:rPr>
                                      <w:t xml:space="preserve"> наиболее вероятным представляется полигенное наследование. Ненаучное применение более широкого определения понятия шизофрения ведёт к увеличению оценки популяционной частоты до 3%. Доказано или предполагается существование нескольких локусов, способствующих развитию шизофрении (</w:t>
                                    </w:r>
                                    <w:r>
                                      <w:rPr>
                                        <w:rStyle w:val="ab"/>
                                        <w:rFonts w:ascii="Georgia" w:hAnsi="Georgia"/>
                                        <w:color w:val="505050"/>
                                        <w:sz w:val="18"/>
                                        <w:szCs w:val="18"/>
                                      </w:rPr>
                                      <w:t>•</w:t>
                                    </w:r>
                                    <w:r>
                                      <w:rPr>
                                        <w:rFonts w:ascii="Georgia" w:hAnsi="Georgia"/>
                                        <w:color w:val="505050"/>
                                        <w:sz w:val="18"/>
                                        <w:szCs w:val="18"/>
                                      </w:rPr>
                                      <w:t> </w:t>
                                    </w:r>
                                    <w:r>
                                      <w:rPr>
                                        <w:rStyle w:val="ac"/>
                                        <w:rFonts w:ascii="Georgia" w:hAnsi="Georgia"/>
                                        <w:color w:val="505050"/>
                                        <w:sz w:val="18"/>
                                        <w:szCs w:val="18"/>
                                      </w:rPr>
                                      <w:t>SCZD1</w:t>
                                    </w:r>
                                    <w:r>
                                      <w:rPr>
                                        <w:rFonts w:ascii="Georgia" w:hAnsi="Georgia"/>
                                        <w:color w:val="505050"/>
                                        <w:sz w:val="18"/>
                                        <w:szCs w:val="18"/>
                                      </w:rPr>
                                      <w:t>, 181510, 5q11.2</w:t>
                                    </w:r>
                                    <w:r>
                                      <w:rPr>
                                        <w:rFonts w:ascii="Georgia" w:hAnsi="Georgia"/>
                                        <w:color w:val="505050"/>
                                        <w:sz w:val="18"/>
                                        <w:szCs w:val="18"/>
                                      </w:rPr>
                                      <w:noBreakHyphen/>
                                      <w:t xml:space="preserve">q13.3; </w:t>
                                    </w:r>
                                    <w:r>
                                      <w:rPr>
                                        <w:rStyle w:val="ab"/>
                                        <w:rFonts w:ascii="Georgia" w:hAnsi="Georgia"/>
                                        <w:color w:val="505050"/>
                                        <w:sz w:val="18"/>
                                        <w:szCs w:val="18"/>
                                      </w:rPr>
                                      <w:t>• </w:t>
                                    </w:r>
                                    <w:r>
                                      <w:rPr>
                                        <w:rFonts w:ascii="Georgia" w:hAnsi="Georgia"/>
                                        <w:color w:val="505050"/>
                                        <w:sz w:val="18"/>
                                        <w:szCs w:val="18"/>
                                      </w:rPr>
                                      <w:t xml:space="preserve">амилоида </w:t>
                                    </w:r>
                                    <w:r>
                                      <w:rPr>
                                        <w:rFonts w:ascii="Symbol" w:hAnsi="Symbol"/>
                                        <w:strike/>
                                        <w:color w:val="505050"/>
                                        <w:sz w:val="18"/>
                                        <w:szCs w:val="18"/>
                                      </w:rPr>
                                      <w:t></w:t>
                                    </w:r>
                                    <w:r>
                                      <w:rPr>
                                        <w:rFonts w:ascii="Georgia" w:hAnsi="Georgia"/>
                                        <w:color w:val="505050"/>
                                        <w:sz w:val="18"/>
                                        <w:szCs w:val="18"/>
                                      </w:rPr>
                                      <w:t xml:space="preserve"> A4 белок</w:t>
                                    </w:r>
                                    <w:r>
                                      <w:rPr>
                                        <w:rFonts w:ascii="Georgia" w:hAnsi="Georgia"/>
                                        <w:color w:val="505050"/>
                                        <w:sz w:val="18"/>
                                        <w:szCs w:val="18"/>
                                      </w:rPr>
                                      <w:noBreakHyphen/>
                                      <w:t xml:space="preserve">предшественник, </w:t>
                                    </w:r>
                                    <w:r>
                                      <w:rPr>
                                        <w:rStyle w:val="ac"/>
                                        <w:rFonts w:ascii="Georgia" w:hAnsi="Georgia"/>
                                        <w:color w:val="505050"/>
                                        <w:sz w:val="18"/>
                                        <w:szCs w:val="18"/>
                                      </w:rPr>
                                      <w:t>AAA, CVAP, AD1</w:t>
                                    </w:r>
                                    <w:r>
                                      <w:rPr>
                                        <w:rFonts w:ascii="Georgia" w:hAnsi="Georgia"/>
                                        <w:color w:val="505050"/>
                                        <w:sz w:val="18"/>
                                        <w:szCs w:val="18"/>
                                      </w:rPr>
                                      <w:t>, 104760, 21q21.3</w:t>
                                    </w:r>
                                    <w:r>
                                      <w:rPr>
                                        <w:rFonts w:ascii="Georgia" w:hAnsi="Georgia"/>
                                        <w:color w:val="505050"/>
                                        <w:sz w:val="18"/>
                                        <w:szCs w:val="18"/>
                                      </w:rPr>
                                      <w:noBreakHyphen/>
                                      <w:t xml:space="preserve">q22.05; </w:t>
                                    </w:r>
                                    <w:r>
                                      <w:rPr>
                                        <w:rStyle w:val="ab"/>
                                        <w:rFonts w:ascii="Georgia" w:hAnsi="Georgia"/>
                                        <w:color w:val="505050"/>
                                        <w:sz w:val="18"/>
                                        <w:szCs w:val="18"/>
                                      </w:rPr>
                                      <w:t>• </w:t>
                                    </w:r>
                                    <w:r>
                                      <w:rPr>
                                        <w:rStyle w:val="ac"/>
                                        <w:rFonts w:ascii="Georgia" w:hAnsi="Georgia"/>
                                        <w:color w:val="505050"/>
                                        <w:sz w:val="18"/>
                                        <w:szCs w:val="18"/>
                                      </w:rPr>
                                      <w:t>DRD3</w:t>
                                    </w:r>
                                    <w:r>
                                      <w:rPr>
                                        <w:rFonts w:ascii="Georgia" w:hAnsi="Georgia"/>
                                        <w:color w:val="505050"/>
                                        <w:sz w:val="18"/>
                                        <w:szCs w:val="18"/>
                                      </w:rPr>
                                      <w:t xml:space="preserve">, 126451, 3q13.3; </w:t>
                                    </w:r>
                                    <w:r>
                                      <w:rPr>
                                        <w:rStyle w:val="ac"/>
                                        <w:rFonts w:ascii="Georgia" w:hAnsi="Georgia"/>
                                        <w:color w:val="505050"/>
                                        <w:sz w:val="18"/>
                                        <w:szCs w:val="18"/>
                                      </w:rPr>
                                      <w:t>SCZD3</w:t>
                                    </w:r>
                                    <w:r>
                                      <w:rPr>
                                        <w:rFonts w:ascii="Georgia" w:hAnsi="Georgia"/>
                                        <w:color w:val="505050"/>
                                        <w:sz w:val="18"/>
                                        <w:szCs w:val="18"/>
                                      </w:rPr>
                                      <w:t xml:space="preserve">, 600511, 6p23; </w:t>
                                    </w:r>
                                    <w:r>
                                      <w:rPr>
                                        <w:rStyle w:val="ac"/>
                                        <w:rFonts w:ascii="Georgia" w:hAnsi="Georgia"/>
                                        <w:color w:val="505050"/>
                                        <w:sz w:val="18"/>
                                        <w:szCs w:val="18"/>
                                      </w:rPr>
                                      <w:t>SCZD4</w:t>
                                    </w:r>
                                    <w:r>
                                      <w:rPr>
                                        <w:rFonts w:ascii="Georgia" w:hAnsi="Georgia"/>
                                        <w:color w:val="505050"/>
                                        <w:sz w:val="18"/>
                                        <w:szCs w:val="18"/>
                                      </w:rPr>
                                      <w:t>, 600850, 22q11</w:t>
                                    </w:r>
                                    <w:r>
                                      <w:rPr>
                                        <w:rFonts w:ascii="Georgia" w:hAnsi="Georgia"/>
                                        <w:color w:val="505050"/>
                                        <w:sz w:val="18"/>
                                        <w:szCs w:val="18"/>
                                      </w:rPr>
                                      <w:noBreakHyphen/>
                                      <w:t xml:space="preserve">q13; </w:t>
                                    </w:r>
                                    <w:r>
                                      <w:rPr>
                                        <w:rStyle w:val="ac"/>
                                        <w:rFonts w:ascii="Georgia" w:hAnsi="Georgia"/>
                                        <w:color w:val="505050"/>
                                        <w:sz w:val="18"/>
                                        <w:szCs w:val="18"/>
                                      </w:rPr>
                                      <w:t>EMX2</w:t>
                                    </w:r>
                                    <w:r>
                                      <w:rPr>
                                        <w:rFonts w:ascii="Georgia" w:hAnsi="Georgia"/>
                                        <w:color w:val="505050"/>
                                        <w:sz w:val="18"/>
                                        <w:szCs w:val="18"/>
                                      </w:rPr>
                                      <w:t>, 600035, 10q26.1.</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КЛИНИЧЕСКАЯ</w:t>
                                    </w:r>
                                    <w:r>
                                      <w:rPr>
                                        <w:rFonts w:ascii="Georgia" w:hAnsi="Georgia"/>
                                        <w:color w:val="505050"/>
                                        <w:sz w:val="18"/>
                                        <w:szCs w:val="18"/>
                                      </w:rPr>
                                      <w:t xml:space="preserve"> </w:t>
                                    </w:r>
                                    <w:r>
                                      <w:rPr>
                                        <w:rStyle w:val="ab"/>
                                        <w:rFonts w:ascii="Georgia" w:hAnsi="Georgia"/>
                                        <w:color w:val="505050"/>
                                        <w:sz w:val="18"/>
                                        <w:szCs w:val="18"/>
                                      </w:rPr>
                                      <w:t>КАРТИНА</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Клинические проявления шизофрении полиморфны. Наблюдают разнообразные сочетания симптомов и синдромов.</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Негативные</w:t>
                                    </w:r>
                                    <w:r>
                                      <w:rPr>
                                        <w:rFonts w:ascii="Georgia" w:hAnsi="Georgia"/>
                                        <w:color w:val="505050"/>
                                        <w:sz w:val="18"/>
                                        <w:szCs w:val="18"/>
                                      </w:rPr>
                                      <w:t xml:space="preserve"> </w:t>
                                    </w:r>
                                    <w:r>
                                      <w:rPr>
                                        <w:rStyle w:val="ab"/>
                                        <w:rFonts w:ascii="Georgia" w:hAnsi="Georgia"/>
                                        <w:color w:val="505050"/>
                                        <w:sz w:val="18"/>
                                        <w:szCs w:val="18"/>
                                      </w:rPr>
                                      <w:t>симптомы</w:t>
                                    </w:r>
                                    <w:r>
                                      <w:rPr>
                                        <w:rFonts w:ascii="Georgia" w:hAnsi="Georgia"/>
                                        <w:color w:val="505050"/>
                                        <w:sz w:val="18"/>
                                        <w:szCs w:val="18"/>
                                      </w:rPr>
                                      <w:t>. В психиатрии термин «негативный» означает отсутствие определённых проявлений, присущих здоровому человеку, т.е. выпадение или извращение психических функций (например, обеднение эмоциональных реакций). Негативные симптомы — — решающие при диагностике.</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Расстройства мышления. У больных шизофренией редко наблюдают только один тип нарушенного мышления; обычно отмечают сочетание разных видов расстройства мышления •</w:t>
                                    </w:r>
                                    <w:r>
                                      <w:rPr>
                                        <w:rStyle w:val="ab"/>
                                        <w:rFonts w:ascii="Georgia" w:hAnsi="Georgia"/>
                                        <w:color w:val="000000"/>
                                        <w:sz w:val="18"/>
                                        <w:szCs w:val="18"/>
                                      </w:rPr>
                                      <w:t>•</w:t>
                                    </w:r>
                                    <w:r>
                                      <w:rPr>
                                        <w:rFonts w:ascii="Georgia" w:hAnsi="Georgia"/>
                                        <w:color w:val="000000"/>
                                        <w:sz w:val="18"/>
                                        <w:szCs w:val="18"/>
                                      </w:rPr>
                                      <w:t> Разноплановость. Малозначимые черты обыденных вещей кажутся более значимыми, чем предмет в целом или общая ситуация. Проявляется неясностью, расплывчатостью, обстоятельностью речи •</w:t>
                                    </w:r>
                                    <w:r>
                                      <w:rPr>
                                        <w:rStyle w:val="ab"/>
                                        <w:rFonts w:ascii="Georgia" w:hAnsi="Georgia"/>
                                        <w:color w:val="000000"/>
                                        <w:sz w:val="18"/>
                                        <w:szCs w:val="18"/>
                                      </w:rPr>
                                      <w:t>•</w:t>
                                    </w:r>
                                    <w:r>
                                      <w:rPr>
                                        <w:rFonts w:ascii="Georgia" w:hAnsi="Georgia"/>
                                        <w:color w:val="000000"/>
                                        <w:sz w:val="18"/>
                                        <w:szCs w:val="18"/>
                                      </w:rPr>
                                      <w:t> Разорванность. Отсутствует смысловая связь между понятиями при сохранности грамматического строя речи. Речь утрачивает свои коммуникационные свойства, перестаёт быть средством общения между людьми, сохраняя лишь внешнюю форму. Характерно постепенное или внезапное отклонение в мыслительном процессе в сторону случайных ассоциаций, склонность к символическому мышлению, характеризующемуся сосуществованием прямого и переносного смысла понятий. Отмечаются внезапные и непонятные переходы от одной темы к другой, сопоставление несопоставимого. В выраженных случаях речь лишена смыслового значения и недоступна пониманию при внешне правильном её конструировании. В выраженных случаях разорванного мышления больной извергает из себя последовательность совершенно не связанных между собой слов, причём произносит их как одно предложение (словесная окрошка) •</w:t>
                                    </w:r>
                                    <w:r>
                                      <w:rPr>
                                        <w:rStyle w:val="ab"/>
                                        <w:rFonts w:ascii="Georgia" w:hAnsi="Georgia"/>
                                        <w:color w:val="000000"/>
                                        <w:sz w:val="18"/>
                                        <w:szCs w:val="18"/>
                                      </w:rPr>
                                      <w:t>•</w:t>
                                    </w:r>
                                    <w:r>
                                      <w:rPr>
                                        <w:rFonts w:ascii="Georgia" w:hAnsi="Georgia"/>
                                        <w:color w:val="000000"/>
                                        <w:sz w:val="18"/>
                                        <w:szCs w:val="18"/>
                                      </w:rPr>
                                      <w:t> </w:t>
                                    </w:r>
                                    <w:r>
                                      <w:rPr>
                                        <w:rStyle w:val="ac"/>
                                        <w:rFonts w:ascii="Georgia" w:hAnsi="Georgia"/>
                                        <w:color w:val="000000"/>
                                        <w:sz w:val="18"/>
                                        <w:szCs w:val="18"/>
                                      </w:rPr>
                                      <w:t>Sperrung</w:t>
                                    </w:r>
                                    <w:r>
                                      <w:rPr>
                                        <w:rFonts w:ascii="Georgia" w:hAnsi="Georgia"/>
                                        <w:color w:val="000000"/>
                                        <w:sz w:val="18"/>
                                        <w:szCs w:val="18"/>
                                      </w:rPr>
                                      <w:t xml:space="preserve"> (закупорка мышления) — неожиданный обрыв хода мысли или длительная задержка мыслительного процесса, потеря нити разговора. Расстройство происходит при ясном сознании, чем отличается от абсанса. Пациент начинает свою мысль или ответ и вдруг останавливается, часто посередине предложения. •</w:t>
                                    </w:r>
                                    <w:r>
                                      <w:rPr>
                                        <w:rStyle w:val="ab"/>
                                        <w:rFonts w:ascii="Georgia" w:hAnsi="Georgia"/>
                                        <w:color w:val="000000"/>
                                        <w:sz w:val="18"/>
                                        <w:szCs w:val="18"/>
                                      </w:rPr>
                                      <w:t>•</w:t>
                                    </w:r>
                                    <w:r>
                                      <w:rPr>
                                        <w:rFonts w:ascii="Georgia" w:hAnsi="Georgia"/>
                                        <w:color w:val="000000"/>
                                        <w:sz w:val="18"/>
                                        <w:szCs w:val="18"/>
                                      </w:rPr>
                                      <w:t> Резонёрство — мышление с преобладанием витиеватых, малосодержательных, пустых и бесплодных рассуждений, лишённых познавательного смысла •</w:t>
                                    </w:r>
                                    <w:r>
                                      <w:rPr>
                                        <w:rStyle w:val="ab"/>
                                        <w:rFonts w:ascii="Georgia" w:hAnsi="Georgia"/>
                                        <w:color w:val="000000"/>
                                        <w:sz w:val="18"/>
                                        <w:szCs w:val="18"/>
                                      </w:rPr>
                                      <w:t>•</w:t>
                                    </w:r>
                                    <w:r>
                                      <w:rPr>
                                        <w:rFonts w:ascii="Georgia" w:hAnsi="Georgia"/>
                                        <w:color w:val="000000"/>
                                        <w:sz w:val="18"/>
                                        <w:szCs w:val="18"/>
                                      </w:rPr>
                                      <w:t> Неологизмы — новые слова, изобретённые больным, часто путём комбинирования слогов, взятых из разных слов; смысл неологизмов понятен только самому больному (например, неологизм «табушка» создан из слов «табуретка» и «шкаф»). Для слушателя звучат как абсолютная нелепица, но для говорящего эти неологизмы — своеобразная реакция на неспособность подобрать нужные слова.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Эмоциональные расстройства </w:t>
                                    </w:r>
                                    <w:r>
                                      <w:rPr>
                                        <w:rStyle w:val="ab"/>
                                        <w:rFonts w:ascii="Georgia" w:hAnsi="Georgia"/>
                                        <w:color w:val="000000"/>
                                        <w:sz w:val="18"/>
                                        <w:szCs w:val="18"/>
                                      </w:rPr>
                                      <w:t>••</w:t>
                                    </w:r>
                                    <w:r>
                                      <w:rPr>
                                        <w:rFonts w:ascii="Georgia" w:hAnsi="Georgia"/>
                                        <w:color w:val="000000"/>
                                        <w:sz w:val="18"/>
                                        <w:szCs w:val="18"/>
                                      </w:rPr>
                                      <w:t> Эмоциональные расстройства при шизофрении проявляются прежде всего угасанием эмоциональных реакций, эмоциональной холодностью. Пациенты из-за снижения эмоциональности утрачивают чувство привязанности и сострадания к близким. Пациентам становится не под силу выражать какие-либо эмоции. Это затрудняет общение с больными, приводя к тому, что они ещё больше замыкаются в себе. У пациентов на более поздней стадии шизофрении сильные эмоции отсутствуют; если они появляются, следует усомниться, правильно ли был поставлен диагноз шизофрении. Эмоциональная холодность раньше всего и в наибольшей степени проявляется в чувствах к родителям (обычно на заботу родителей больной отвечает раздражением; чем теплее отношение родителей, тем очевидней неприязнь больного в их адрес). По мере развития болезни подобное притупление или атрофия эмоций становится всё более заметной: больные становятся равнодушными и безразличными к окружающему •</w:t>
                                    </w:r>
                                    <w:r>
                                      <w:rPr>
                                        <w:rStyle w:val="ab"/>
                                        <w:rFonts w:ascii="Georgia" w:hAnsi="Georgia"/>
                                        <w:color w:val="000000"/>
                                        <w:sz w:val="18"/>
                                        <w:szCs w:val="18"/>
                                      </w:rPr>
                                      <w:t>•</w:t>
                                    </w:r>
                                    <w:r>
                                      <w:rPr>
                                        <w:rFonts w:ascii="Georgia" w:hAnsi="Georgia"/>
                                        <w:color w:val="000000"/>
                                        <w:sz w:val="18"/>
                                        <w:szCs w:val="18"/>
                                      </w:rPr>
                                      <w:t> Однако утверждать, что больной шизофренией, который выглядит так, будто он не испытывает никаких эмоций, на самом деле их не испытывает, следует с большой осторожностью. Больные шизофренией проявляют как положительные, так и отрицательные эмоции, хотя и не так сильно, как здоровые люди. Некоторые больные шизофренией, с виду не испытывающие никаких эмоций, на самом деле живут богатой эмоциональной внутренней жизнью и тяжело переживают свою неспособность проявлять эмоции •</w:t>
                                    </w:r>
                                    <w:r>
                                      <w:rPr>
                                        <w:rStyle w:val="ab"/>
                                        <w:rFonts w:ascii="Georgia" w:hAnsi="Georgia"/>
                                        <w:color w:val="000000"/>
                                        <w:sz w:val="18"/>
                                        <w:szCs w:val="18"/>
                                      </w:rPr>
                                      <w:t>•</w:t>
                                    </w:r>
                                    <w:r>
                                      <w:rPr>
                                        <w:rFonts w:ascii="Georgia" w:hAnsi="Georgia"/>
                                        <w:color w:val="000000"/>
                                        <w:sz w:val="18"/>
                                        <w:szCs w:val="18"/>
                                      </w:rPr>
                                      <w:t> Амбивалентность. Сосуществование двух противоположных тенденций (мыслей, эмоций, действий) по отношению к одному и тому же объекту у одного и того же лица в одно и тоже время. Проявляется невозможностью завершить те или иные действия, принять решение.</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Волевые расстройства. С эмоциональными расстройствами часто ассоциируют снижение активности, </w:t>
                                    </w:r>
                                    <w:r>
                                      <w:rPr>
                                        <w:rFonts w:ascii="Georgia" w:hAnsi="Georgia"/>
                                        <w:color w:val="000000"/>
                                        <w:sz w:val="18"/>
                                        <w:szCs w:val="18"/>
                                      </w:rPr>
                                      <w:lastRenderedPageBreak/>
                                      <w:t>апатию, вялость и недостаток энергии. Подобную картину часто наблюдают у пациентов, страдающих шизофренией уже в течение многих лет. Выраженные волевые нарушения приводят к бессознательному отстранению от внешнего мира, предпочтение ему мира собственных, оторванных от реальности мыслей и фантазий (аутизм). Больные с выраженными волевыми нарушениями выглядят бездеятельными, пассивными, безынициативными. Как правило, эмоциональные и волевые расстройства сочетаются друг с другом, их обозначают одним термином «эмоционально-волевые расстройства». У каждого больного соотношение эмоциональных и волевых нарушений в клинической картине индивидуально. Выраженность эмоционально-волевых расстройств коррелирует с прогрессированием заболевания.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Изменения личности — результат прогрессирования негативных симптомов. Проявляются в вычурности, манерности, нелепости поведения и поступков, эмоциональной холодности, парадоксальности, необщительности.</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Позитивные</w:t>
                                    </w:r>
                                    <w:r>
                                      <w:rPr>
                                        <w:rFonts w:ascii="Georgia" w:hAnsi="Georgia"/>
                                        <w:color w:val="505050"/>
                                        <w:sz w:val="18"/>
                                        <w:szCs w:val="18"/>
                                      </w:rPr>
                                      <w:t xml:space="preserve"> (</w:t>
                                    </w:r>
                                    <w:r>
                                      <w:rPr>
                                        <w:rStyle w:val="ab"/>
                                        <w:rFonts w:ascii="Georgia" w:hAnsi="Georgia"/>
                                        <w:color w:val="505050"/>
                                        <w:sz w:val="18"/>
                                        <w:szCs w:val="18"/>
                                      </w:rPr>
                                      <w:t>психотические</w:t>
                                    </w:r>
                                    <w:r>
                                      <w:rPr>
                                        <w:rFonts w:ascii="Georgia" w:hAnsi="Georgia"/>
                                        <w:color w:val="505050"/>
                                        <w:sz w:val="18"/>
                                        <w:szCs w:val="18"/>
                                      </w:rPr>
                                      <w:t xml:space="preserve">) </w:t>
                                    </w:r>
                                    <w:r>
                                      <w:rPr>
                                        <w:rStyle w:val="ab"/>
                                        <w:rFonts w:ascii="Georgia" w:hAnsi="Georgia"/>
                                        <w:color w:val="505050"/>
                                        <w:sz w:val="18"/>
                                        <w:szCs w:val="18"/>
                                      </w:rPr>
                                      <w:t>проявления</w:t>
                                    </w:r>
                                    <w:r>
                                      <w:rPr>
                                        <w:rFonts w:ascii="Georgia" w:hAnsi="Georgia"/>
                                        <w:color w:val="505050"/>
                                        <w:sz w:val="18"/>
                                        <w:szCs w:val="18"/>
                                      </w:rPr>
                                      <w:t>. Термин «позитивный» («продуктивный») в психиатрии означает появление не характерных для здоровой психики состояний (например, галлюцинации, бред). Позитивные симптомы не специфичны для шизофрении, т.к. встречаются и при других психотических состояниях (например, при органических психозах, височной эпилепсии). Преобладание в клинической картине позитивных симптомов свидетельствует об обострении заболевания.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Галлюцинаторно-параноидный синдром проявляется сочетанием малосистематизированных, непоследовательных бредовых идей, чаще преследования, с синдромом психического автоматизма и/или вербальными галлюцинациями •</w:t>
                                    </w:r>
                                    <w:r>
                                      <w:rPr>
                                        <w:rStyle w:val="ab"/>
                                        <w:rFonts w:ascii="Georgia" w:hAnsi="Georgia"/>
                                        <w:color w:val="000000"/>
                                        <w:sz w:val="18"/>
                                        <w:szCs w:val="18"/>
                                      </w:rPr>
                                      <w:t>•</w:t>
                                    </w:r>
                                    <w:r>
                                      <w:rPr>
                                        <w:rFonts w:ascii="Georgia" w:hAnsi="Georgia"/>
                                        <w:color w:val="000000"/>
                                        <w:sz w:val="18"/>
                                        <w:szCs w:val="18"/>
                                      </w:rPr>
                                      <w:t> Для больного кажущиеся образы столь же реальны, как и объективно существующие. Пациенты действительно видят, слышат, обоняют, а не воображают. Для больных их субъективные чувственные ощущения — такие же действительные, как и исходящие из объективного мира •</w:t>
                                    </w:r>
                                    <w:r>
                                      <w:rPr>
                                        <w:rStyle w:val="ab"/>
                                        <w:rFonts w:ascii="Georgia" w:hAnsi="Georgia"/>
                                        <w:color w:val="000000"/>
                                        <w:sz w:val="18"/>
                                        <w:szCs w:val="18"/>
                                      </w:rPr>
                                      <w:t>•</w:t>
                                    </w:r>
                                    <w:r>
                                      <w:rPr>
                                        <w:rFonts w:ascii="Georgia" w:hAnsi="Georgia"/>
                                        <w:color w:val="000000"/>
                                        <w:sz w:val="18"/>
                                        <w:szCs w:val="18"/>
                                      </w:rPr>
                                      <w:t> Поведение больного, испытывающего галлюцинации, кажется безумным только с точки зрения стороннего наблюдателя, самому пациенту оно представляется вполне логичным и ясным •</w:t>
                                    </w:r>
                                    <w:r>
                                      <w:rPr>
                                        <w:rStyle w:val="ab"/>
                                        <w:rFonts w:ascii="Georgia" w:hAnsi="Georgia"/>
                                        <w:color w:val="000000"/>
                                        <w:sz w:val="18"/>
                                        <w:szCs w:val="18"/>
                                      </w:rPr>
                                      <w:t>•</w:t>
                                    </w:r>
                                    <w:r>
                                      <w:rPr>
                                        <w:rFonts w:ascii="Georgia" w:hAnsi="Georgia"/>
                                        <w:color w:val="000000"/>
                                        <w:sz w:val="18"/>
                                        <w:szCs w:val="18"/>
                                      </w:rPr>
                                      <w:t> Бред и галлюцинации считают одними из самых важных и распространённых симптомов шизофрении, однако для диагностики этого заболевания недостаточно одного симптома. У многих больных шизофренией с целым набором других симптомов, таких как расстройство мышления, эмоционально-волевые нарушения, никогда не наблюдали ни бреда, ни галлюцинаций. Нужно также помнить, что бред и галлюцинации присущи не только шизофрении, но и другим психическим заболеваниям, так что их наличие не обязательно свидетельствует о том, что у больного именно шизофрения.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Синдром психического автоматизма (синдром Кандинского–Клерамбо) — наиболее типичная для шизофрении разновидность галлюцинаторно-параноидного синдрома. Суть синдрома — ощущение насильственного происхождения расстройств, их «сделанности» •</w:t>
                                    </w:r>
                                    <w:r>
                                      <w:rPr>
                                        <w:rStyle w:val="ab"/>
                                        <w:rFonts w:ascii="Georgia" w:hAnsi="Georgia"/>
                                        <w:color w:val="000000"/>
                                        <w:sz w:val="18"/>
                                        <w:szCs w:val="18"/>
                                      </w:rPr>
                                      <w:t>•</w:t>
                                    </w:r>
                                    <w:r>
                                      <w:rPr>
                                        <w:rFonts w:ascii="Georgia" w:hAnsi="Georgia"/>
                                        <w:color w:val="000000"/>
                                        <w:sz w:val="18"/>
                                        <w:szCs w:val="18"/>
                                      </w:rPr>
                                      <w:t> Отчуждение или утрата принадлежности своему «Я» собственных психических процессов (мыслей, эмоций, физиологических функций организма, совершаемых движений и поступков), переживание их непроизвольности, сделанности, навязанности извне. Характерны симптомы открытости, отнятия мыслей и ментизм (непроизвольный наплыв мыслей) •</w:t>
                                    </w:r>
                                    <w:r>
                                      <w:rPr>
                                        <w:rStyle w:val="ab"/>
                                        <w:rFonts w:ascii="Georgia" w:hAnsi="Georgia"/>
                                        <w:color w:val="000000"/>
                                        <w:sz w:val="18"/>
                                        <w:szCs w:val="18"/>
                                      </w:rPr>
                                      <w:t>•</w:t>
                                    </w:r>
                                    <w:r>
                                      <w:rPr>
                                        <w:rFonts w:ascii="Georgia" w:hAnsi="Georgia"/>
                                        <w:color w:val="000000"/>
                                        <w:sz w:val="18"/>
                                        <w:szCs w:val="18"/>
                                      </w:rPr>
                                      <w:t> Псевдогаллюцинации (ощущения и образы, непроизвольно возникающие без реального раздражителя, отличающиеся от галлюцинаций отсутствием у больного ощущения объективной реальности этих образов) •</w:t>
                                    </w:r>
                                    <w:r>
                                      <w:rPr>
                                        <w:rStyle w:val="ab"/>
                                        <w:rFonts w:ascii="Georgia" w:hAnsi="Georgia"/>
                                        <w:color w:val="000000"/>
                                        <w:sz w:val="18"/>
                                        <w:szCs w:val="18"/>
                                      </w:rPr>
                                      <w:t>•</w:t>
                                    </w:r>
                                    <w:r>
                                      <w:rPr>
                                        <w:rFonts w:ascii="Georgia" w:hAnsi="Georgia"/>
                                        <w:color w:val="000000"/>
                                        <w:sz w:val="18"/>
                                        <w:szCs w:val="18"/>
                                      </w:rPr>
                                      <w:t> Синдром психического автоматизма обычно сопровождает систематизированный бред преследования и воздействия. Больные больше не принадлежат себе — они во власти своих преследователей, они марионетки, игрушки в их руках (чувство овладения), они находятся под постоянным влиянием организаций, агентов, научно-исследовательских институтов и т.д.</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Парафренный синдром — сочетание экспансивного бреда с бредом преследования, слуховыми галлюцинациями и (или) психическими автоматизмами. В этом состоянии наряду с жалобами на преследование и воздействие больной высказывает идеи о своем мировом могуществе, космической власти, называет себя богом всех богов, властителем Земли; обещает устройство рая на земле, преобразование законов природы, радикальное изменение климата. Бредовые высказывания отличаются нелепостью, гротескностью, утверждения приводятся без доказательств. Больной всегда находится в центре необычных, а подчас и грандиозных событий. Наблюдают различные проявления психического автоматизма, вербальный галлюциноз. Аффективные расстройства проявляются в форме повышенного настроения, способного достигать степени маниакального состояния. Парафренный синдром, как правило, свидетельствует о давности начала шизофрении.</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Синдром Капгра (бредовая убеждённость в том, что окружающие люди способны менять свою внешность с определённой целью).</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Аффективно-параноидный синдром </w:t>
                                    </w:r>
                                    <w:r>
                                      <w:rPr>
                                        <w:rStyle w:val="ab"/>
                                        <w:rFonts w:ascii="Georgia" w:hAnsi="Georgia"/>
                                        <w:color w:val="000000"/>
                                        <w:sz w:val="18"/>
                                        <w:szCs w:val="18"/>
                                      </w:rPr>
                                      <w:t>••</w:t>
                                    </w:r>
                                    <w:r>
                                      <w:rPr>
                                        <w:rFonts w:ascii="Georgia" w:hAnsi="Georgia"/>
                                        <w:color w:val="000000"/>
                                        <w:sz w:val="18"/>
                                        <w:szCs w:val="18"/>
                                      </w:rPr>
                                      <w:t> Депрессивно-параноидный синдром проявляется сочетанием депрессивного синдрома, бредовых идей преследования, самообвинения, вербальных галлюцинаций обвиняющего характера •</w:t>
                                    </w:r>
                                    <w:r>
                                      <w:rPr>
                                        <w:rStyle w:val="ab"/>
                                        <w:rFonts w:ascii="Georgia" w:hAnsi="Georgia"/>
                                        <w:color w:val="000000"/>
                                        <w:sz w:val="18"/>
                                        <w:szCs w:val="18"/>
                                      </w:rPr>
                                      <w:t>•</w:t>
                                    </w:r>
                                    <w:r>
                                      <w:rPr>
                                        <w:rFonts w:ascii="Georgia" w:hAnsi="Georgia"/>
                                        <w:color w:val="000000"/>
                                        <w:sz w:val="18"/>
                                        <w:szCs w:val="18"/>
                                      </w:rPr>
                                      <w:t> Маниакально-параноидный синдром проявляется сочетанием маниакального синдрома, бредовых идей величия, знатного происхождения, вербальных галлюцинаций одобряющего, восхваляющего характера.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Кататонический синдром </w:t>
                                    </w:r>
                                    <w:r>
                                      <w:rPr>
                                        <w:rStyle w:val="ab"/>
                                        <w:rFonts w:ascii="Georgia" w:hAnsi="Georgia"/>
                                        <w:color w:val="000000"/>
                                        <w:sz w:val="18"/>
                                        <w:szCs w:val="18"/>
                                      </w:rPr>
                                      <w:t>••</w:t>
                                    </w:r>
                                    <w:r>
                                      <w:rPr>
                                        <w:rFonts w:ascii="Georgia" w:hAnsi="Georgia"/>
                                        <w:color w:val="000000"/>
                                        <w:sz w:val="18"/>
                                        <w:szCs w:val="18"/>
                                      </w:rPr>
                                      <w:t xml:space="preserve"> Кататонический ступор. Характерны повышенный мышечный тонус, каталепсия (застывание на длительное время в определённом положении), негативизм (беспричинный </w:t>
                                    </w:r>
                                    <w:r>
                                      <w:rPr>
                                        <w:rFonts w:ascii="Georgia" w:hAnsi="Georgia"/>
                                        <w:color w:val="000000"/>
                                        <w:sz w:val="18"/>
                                        <w:szCs w:val="18"/>
                                      </w:rPr>
                                      <w:lastRenderedPageBreak/>
                                      <w:t>отказ, сопротивление, противодействие всякому влиянию извне), мутизм (отсутствие речи при сохранном речевом аппарате). Холод, неудобная поза, мокрая постель, жажда, голод, опасность (например, пожар в больнице) никак не отражаются на их застывшем, амимичном лице. Больные долго остаются в одной и той же позе; все их мышцы напряжены. Возможен переход из кататонического ступора в возбуждение и наоборот •</w:t>
                                    </w:r>
                                    <w:r>
                                      <w:rPr>
                                        <w:rStyle w:val="ab"/>
                                        <w:rFonts w:ascii="Georgia" w:hAnsi="Georgia"/>
                                        <w:color w:val="000000"/>
                                        <w:sz w:val="18"/>
                                        <w:szCs w:val="18"/>
                                      </w:rPr>
                                      <w:t>•</w:t>
                                    </w:r>
                                    <w:r>
                                      <w:rPr>
                                        <w:rFonts w:ascii="Georgia" w:hAnsi="Georgia"/>
                                        <w:color w:val="000000"/>
                                        <w:sz w:val="18"/>
                                        <w:szCs w:val="18"/>
                                      </w:rPr>
                                      <w:t> Кататоническое возбуждение. Характерны острое начало, внезапность, хаотичность, нецеленаправленность, импульсивность движений и поступков, бессмысленная вычурность и манерность движений, нелепая немотивированная экзальтация, агрессия.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Гебефренический синдром. Характерны дурашливое, нелепое поведение, манерность, гримасничанье, сюсюкающая речь, парадоксальные эмоции, импульсивные поступки. Может сопровождаться галлюцинаторно-параноидным и кататоническим синдромами.</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Деперсонализационно-дереализационный синдром характеризуется тягостным переживанием изменённости собственной личности и окружающего мира, не поддающейся описанию.</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Депрессия</w:t>
                                    </w:r>
                                    <w:r>
                                      <w:rPr>
                                        <w:rFonts w:ascii="Georgia" w:hAnsi="Georgia"/>
                                        <w:color w:val="505050"/>
                                        <w:sz w:val="18"/>
                                        <w:szCs w:val="18"/>
                                      </w:rPr>
                                      <w:t xml:space="preserve"> </w:t>
                                    </w:r>
                                    <w:r>
                                      <w:rPr>
                                        <w:rStyle w:val="ab"/>
                                        <w:rFonts w:ascii="Georgia" w:hAnsi="Georgia"/>
                                        <w:color w:val="505050"/>
                                        <w:sz w:val="18"/>
                                        <w:szCs w:val="18"/>
                                      </w:rPr>
                                      <w:t>при</w:t>
                                    </w:r>
                                    <w:r>
                                      <w:rPr>
                                        <w:rFonts w:ascii="Georgia" w:hAnsi="Georgia"/>
                                        <w:color w:val="505050"/>
                                        <w:sz w:val="18"/>
                                        <w:szCs w:val="18"/>
                                      </w:rPr>
                                      <w:t xml:space="preserve"> </w:t>
                                    </w:r>
                                    <w:r>
                                      <w:rPr>
                                        <w:rStyle w:val="ab"/>
                                        <w:rFonts w:ascii="Georgia" w:hAnsi="Georgia"/>
                                        <w:color w:val="505050"/>
                                        <w:sz w:val="18"/>
                                        <w:szCs w:val="18"/>
                                      </w:rPr>
                                      <w:t>шизофрении</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Депрессивные симптомы при шизофрении (как при обострении, так и в состоянии ремиссии) наблюдают часто. Депрессия — одна из наиболее частых причин суицидального поведения больных шизофренией. Следует помнить, что 50% больных шизофренией совершают суицидальные попытки (15% с летальным исходом). В большинстве случаев депрессия обусловлена тремя причинами.</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Депрессивные симптомы могут быть составляющей частью шизофренического процесса (например, при преобладании в клинической картине депрессивно-параноидного синдрома).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Депрессия может быть вызвана осознанием тяжести своего заболевания и социальными проблемами, с которыми сталкиваются больные (сужение круга общения, непонимание со стороны близких, навешивание ярлыка «психа», трудовая дезадаптация и т.д.). В данном случае депрессия — нормальная реакция личности на тяжёлое заболевание.</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Депрессия часто возникает как побочное действие нейролептиков.</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КЛАССИФИКАЦИЯ</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Подразделение шизофрении по её клиническим формам проводят по преобладанию в клинической картине того или иного синдрома. Такое подразделение условно, т.к. лишь небольшое количество пациентов можно с уверенностью отнести к тому или иному типу. Для больных шизофренией характерны существенные изменения клинической картины в ходе заболевания, например, в начале заболевания у пациента отмечают кататоническую форму, а через несколько лет у него же наблюдают симптомы гебефренической формы.</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Формы</w:t>
                                    </w:r>
                                    <w:r>
                                      <w:rPr>
                                        <w:rFonts w:ascii="Georgia" w:hAnsi="Georgia"/>
                                        <w:color w:val="505050"/>
                                        <w:sz w:val="18"/>
                                        <w:szCs w:val="18"/>
                                      </w:rPr>
                                      <w:t xml:space="preserve"> </w:t>
                                    </w:r>
                                    <w:r>
                                      <w:rPr>
                                        <w:rStyle w:val="ab"/>
                                        <w:rFonts w:ascii="Georgia" w:hAnsi="Georgia"/>
                                        <w:color w:val="505050"/>
                                        <w:sz w:val="18"/>
                                        <w:szCs w:val="18"/>
                                      </w:rPr>
                                      <w:t>шизофрении</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w:t>
                                    </w:r>
                                    <w:r>
                                      <w:rPr>
                                        <w:rStyle w:val="ab"/>
                                        <w:rFonts w:ascii="Georgia" w:hAnsi="Georgia"/>
                                        <w:color w:val="000000"/>
                                        <w:sz w:val="18"/>
                                        <w:szCs w:val="18"/>
                                      </w:rPr>
                                      <w:t>Простая</w:t>
                                    </w:r>
                                    <w:r>
                                      <w:rPr>
                                        <w:rFonts w:ascii="Georgia" w:hAnsi="Georgia"/>
                                        <w:color w:val="000000"/>
                                        <w:sz w:val="18"/>
                                        <w:szCs w:val="18"/>
                                      </w:rPr>
                                      <w:t xml:space="preserve"> </w:t>
                                    </w:r>
                                    <w:r>
                                      <w:rPr>
                                        <w:rStyle w:val="ab"/>
                                        <w:rFonts w:ascii="Georgia" w:hAnsi="Georgia"/>
                                        <w:color w:val="000000"/>
                                        <w:sz w:val="18"/>
                                        <w:szCs w:val="18"/>
                                      </w:rPr>
                                      <w:t>форма</w:t>
                                    </w:r>
                                    <w:r>
                                      <w:rPr>
                                        <w:rFonts w:ascii="Georgia" w:hAnsi="Georgia"/>
                                        <w:color w:val="000000"/>
                                        <w:sz w:val="18"/>
                                        <w:szCs w:val="18"/>
                                      </w:rPr>
                                      <w:t xml:space="preserve"> характеризуется преобладанием негативной симптоматики без психотических эпизодов. Простая форма шизофрении начинается с утраты прежних побуждений к жизни и интересов, праздного и бессмысленного поведения, оторванности от реальных событий. Она медленно прогрессирует, причём постепенно углубляются негативные проявления болезни: понижение активности, эмоциональная уплощённость, бедность речи и других средств общения (мимика, контакт глаз, жестикуляция). Снижается эффективность в учёбе и работе до полного их прекращения. Галлюцинации и бред отсутствуют или занимают небольшое место в картине заболевания.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w:t>
                                    </w:r>
                                    <w:r>
                                      <w:rPr>
                                        <w:rStyle w:val="ab"/>
                                        <w:rFonts w:ascii="Georgia" w:hAnsi="Georgia"/>
                                        <w:color w:val="000000"/>
                                        <w:sz w:val="18"/>
                                        <w:szCs w:val="18"/>
                                      </w:rPr>
                                      <w:t>Параноидная</w:t>
                                    </w:r>
                                    <w:r>
                                      <w:rPr>
                                        <w:rFonts w:ascii="Georgia" w:hAnsi="Georgia"/>
                                        <w:color w:val="000000"/>
                                        <w:sz w:val="18"/>
                                        <w:szCs w:val="18"/>
                                      </w:rPr>
                                      <w:t xml:space="preserve"> </w:t>
                                    </w:r>
                                    <w:r>
                                      <w:rPr>
                                        <w:rStyle w:val="ab"/>
                                        <w:rFonts w:ascii="Georgia" w:hAnsi="Georgia"/>
                                        <w:color w:val="000000"/>
                                        <w:sz w:val="18"/>
                                        <w:szCs w:val="18"/>
                                      </w:rPr>
                                      <w:t>форма</w:t>
                                    </w:r>
                                    <w:r>
                                      <w:rPr>
                                        <w:rFonts w:ascii="Georgia" w:hAnsi="Georgia"/>
                                        <w:color w:val="000000"/>
                                        <w:sz w:val="18"/>
                                        <w:szCs w:val="18"/>
                                      </w:rPr>
                                      <w:t> — наиболее частая форма; в клинической картине преобладают галлюцинаторно-параноидный синдром и синдром психического автоматизма. Параноидная форма характеризуется преобладанием в картине болезни бредовых и галлюцинаторных расстройств, образующих паранойяльный, параноидный синдромы, синдром психического автоматизма Кандинского–Клерамбо и парафренный синдром. Сначала отмечают тенденцию к систематизации бреда, но в дальнейшем он становится все более отрывочным, нелепым и фантастическим. По мере развития болезни появляются и усиливаются негативные симптомы, складывающиеся в картину эмоционально-волевого дефекта.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w:t>
                                    </w:r>
                                    <w:r>
                                      <w:rPr>
                                        <w:rStyle w:val="ab"/>
                                        <w:rFonts w:ascii="Georgia" w:hAnsi="Georgia"/>
                                        <w:color w:val="000000"/>
                                        <w:sz w:val="18"/>
                                        <w:szCs w:val="18"/>
                                      </w:rPr>
                                      <w:t>Гебефреническая</w:t>
                                    </w:r>
                                    <w:r>
                                      <w:rPr>
                                        <w:rFonts w:ascii="Georgia" w:hAnsi="Georgia"/>
                                        <w:color w:val="000000"/>
                                        <w:sz w:val="18"/>
                                        <w:szCs w:val="18"/>
                                      </w:rPr>
                                      <w:t xml:space="preserve"> </w:t>
                                    </w:r>
                                    <w:r>
                                      <w:rPr>
                                        <w:rStyle w:val="ab"/>
                                        <w:rFonts w:ascii="Georgia" w:hAnsi="Georgia"/>
                                        <w:color w:val="000000"/>
                                        <w:sz w:val="18"/>
                                        <w:szCs w:val="18"/>
                                      </w:rPr>
                                      <w:t>форма</w:t>
                                    </w:r>
                                    <w:r>
                                      <w:rPr>
                                        <w:rFonts w:ascii="Georgia" w:hAnsi="Georgia"/>
                                        <w:color w:val="000000"/>
                                        <w:sz w:val="18"/>
                                        <w:szCs w:val="18"/>
                                      </w:rPr>
                                      <w:t xml:space="preserve"> характеризуется преобладанием гебефренного синдрома. Эта форма отличается от простой большей подвижностью больных, суетливостью с оттенком дурашливости и манерности, характерна неустойчивость настроения. Больные бывают многоречивы, склонны к резонёрству, стереотипным высказываниям, мышление их бедно и однообразно. Галлюцинаторные и бредовые переживания отрывочны и поражают своей нелепостью. По Э. Крепелину, только у 8% больных отмечают благоприятные ремиссии, но в целом течение болезни отличается злокачественностью.</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lastRenderedPageBreak/>
                                      <w:t>•</w:t>
                                    </w:r>
                                    <w:r>
                                      <w:rPr>
                                        <w:rFonts w:ascii="Georgia" w:hAnsi="Georgia"/>
                                        <w:color w:val="000000"/>
                                        <w:sz w:val="18"/>
                                        <w:szCs w:val="18"/>
                                      </w:rPr>
                                      <w:t> </w:t>
                                    </w:r>
                                    <w:r>
                                      <w:rPr>
                                        <w:rStyle w:val="ab"/>
                                        <w:rFonts w:ascii="Georgia" w:hAnsi="Georgia"/>
                                        <w:color w:val="000000"/>
                                        <w:sz w:val="18"/>
                                        <w:szCs w:val="18"/>
                                      </w:rPr>
                                      <w:t>Кататоническая</w:t>
                                    </w:r>
                                    <w:r>
                                      <w:rPr>
                                        <w:rFonts w:ascii="Georgia" w:hAnsi="Georgia"/>
                                        <w:color w:val="000000"/>
                                        <w:sz w:val="18"/>
                                        <w:szCs w:val="18"/>
                                      </w:rPr>
                                      <w:t xml:space="preserve"> </w:t>
                                    </w:r>
                                    <w:r>
                                      <w:rPr>
                                        <w:rStyle w:val="ab"/>
                                        <w:rFonts w:ascii="Georgia" w:hAnsi="Georgia"/>
                                        <w:color w:val="000000"/>
                                        <w:sz w:val="18"/>
                                        <w:szCs w:val="18"/>
                                      </w:rPr>
                                      <w:t>форма</w:t>
                                    </w:r>
                                    <w:r>
                                      <w:rPr>
                                        <w:rFonts w:ascii="Georgia" w:hAnsi="Georgia"/>
                                        <w:color w:val="000000"/>
                                        <w:sz w:val="18"/>
                                        <w:szCs w:val="18"/>
                                      </w:rPr>
                                      <w:t xml:space="preserve"> характеризуется преобладанием в клинической картине заболевания кататонического синдрома. Эта форма проявляется в виде кататонического ступора или возбуждения. Эти два состояния могут чередоваться друг с другом. Кататонические расстройства обычно сочетаются с галлюцинаторно-бредовым синдромом, а в случае острого приступообразного течения заболевания — с онейроидным синдромом.</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Течение</w:t>
                                    </w:r>
                                    <w:r>
                                      <w:rPr>
                                        <w:rFonts w:ascii="Georgia" w:hAnsi="Georgia"/>
                                        <w:color w:val="505050"/>
                                        <w:sz w:val="18"/>
                                        <w:szCs w:val="18"/>
                                      </w:rPr>
                                      <w:t xml:space="preserve"> </w:t>
                                    </w:r>
                                    <w:r>
                                      <w:rPr>
                                        <w:rStyle w:val="ab"/>
                                        <w:rFonts w:ascii="Georgia" w:hAnsi="Georgia"/>
                                        <w:color w:val="505050"/>
                                        <w:sz w:val="18"/>
                                        <w:szCs w:val="18"/>
                                      </w:rPr>
                                      <w:t>и</w:t>
                                    </w:r>
                                    <w:r>
                                      <w:rPr>
                                        <w:rFonts w:ascii="Georgia" w:hAnsi="Georgia"/>
                                        <w:color w:val="505050"/>
                                        <w:sz w:val="18"/>
                                        <w:szCs w:val="18"/>
                                      </w:rPr>
                                      <w:t xml:space="preserve"> </w:t>
                                    </w:r>
                                    <w:r>
                                      <w:rPr>
                                        <w:rStyle w:val="ab"/>
                                        <w:rFonts w:ascii="Georgia" w:hAnsi="Georgia"/>
                                        <w:color w:val="505050"/>
                                        <w:sz w:val="18"/>
                                        <w:szCs w:val="18"/>
                                      </w:rPr>
                                      <w:t>типы</w:t>
                                    </w:r>
                                    <w:r>
                                      <w:rPr>
                                        <w:rFonts w:ascii="Georgia" w:hAnsi="Georgia"/>
                                        <w:color w:val="505050"/>
                                        <w:sz w:val="18"/>
                                        <w:szCs w:val="18"/>
                                      </w:rPr>
                                      <w:t xml:space="preserve"> </w:t>
                                    </w:r>
                                    <w:r>
                                      <w:rPr>
                                        <w:rStyle w:val="ab"/>
                                        <w:rFonts w:ascii="Georgia" w:hAnsi="Georgia"/>
                                        <w:color w:val="505050"/>
                                        <w:sz w:val="18"/>
                                        <w:szCs w:val="18"/>
                                      </w:rPr>
                                      <w:t>течения</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 xml:space="preserve">Различают непрерывный и приступообразно-прогредиентный типы течения шизофрении. До появления МКБ–10 в отечественной психиатрии существовали ещё два типа течения: рекуррентная и вялотекущая. В МКБ–10 (как и в DSM–IV) диагнозы рекуррентная шизофрения и вялотекущая шизофрения отсутствуют. В настоящее время эти расстройства выделены как отдельные нозологические единицы — шизоаффективное расстройство и шизотипическое расстройство соответственно (см. </w:t>
                                    </w:r>
                                    <w:r>
                                      <w:rPr>
                                        <w:rStyle w:val="ac"/>
                                        <w:rFonts w:ascii="Georgia" w:hAnsi="Georgia"/>
                                        <w:color w:val="505050"/>
                                        <w:sz w:val="18"/>
                                        <w:szCs w:val="18"/>
                                      </w:rPr>
                                      <w:t>Расстройство шизоаффективное</w:t>
                                    </w:r>
                                    <w:r>
                                      <w:rPr>
                                        <w:rFonts w:ascii="Georgia" w:hAnsi="Georgia"/>
                                        <w:color w:val="505050"/>
                                        <w:sz w:val="18"/>
                                        <w:szCs w:val="18"/>
                                      </w:rPr>
                                      <w:t xml:space="preserve">, </w:t>
                                    </w:r>
                                    <w:r>
                                      <w:rPr>
                                        <w:rStyle w:val="ac"/>
                                        <w:rFonts w:ascii="Georgia" w:hAnsi="Georgia"/>
                                        <w:color w:val="505050"/>
                                        <w:sz w:val="18"/>
                                        <w:szCs w:val="18"/>
                                      </w:rPr>
                                      <w:t>Расстройство шизотипическое</w:t>
                                    </w:r>
                                    <w:r>
                                      <w:rPr>
                                        <w:rFonts w:ascii="Georgia" w:hAnsi="Georgia"/>
                                        <w:color w:val="505050"/>
                                        <w:sz w:val="18"/>
                                        <w:szCs w:val="18"/>
                                      </w:rPr>
                                      <w:t>).</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Непрерывная тип течения характеризуется отсутствием чётких ремиссий на фоне лечения, неуклонным прогрессированием негативных симптомов. Спонтанных (без лечения) ремиссий при этом типе течения не наблюдают. В дальнейшем выраженность продуктивных симптомов уменьшается, тогда как негативные симптомы становятся всё более выраженными, и при отсутствии эффекта от лечения дело доходит до полного исчезновения позитивных симптомов и резко выраженных негативных симптомов. Непрерывный тип течения наблюдают при всех формах шизофрении, но он является исключительным для простой и гебефренической форм.</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Приступообразно-прогредиентный тип течения характеризуется полными ремиссиями между приступами заболевания на фоне прогрессирования негативной симптоматики. Этот тип шизофрении в зрелом возрасте наиболее распространён (по данным разных авторов, наблюдают у 54–72% больных). Приступы по остроте, клиническим проявлениям и продолжительности бывают различными. Появлению бреда и галлюцинаций предшествует период с выраженными аффективными расстройствами — депрессивными или маниакальными, нередко сменяющими друг друга. Колебания настроения находят отражение в содержании галлюцинаций и бреда. С каждым последующим приступом промежутки между приступами становятся короче и усугубляются негативные симптомы. В периоде неполной ремиссии у больных сохраняются тревожность, подозрительность, склонность по-бредовому истолковывать любые поступки окружающих, эпизодически возникают галлюцинации. Особенно характерны стойкие субдепрессивные состояния с пониженной активностью, ипохондрической направленностью переживаний.</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Методы</w:t>
                                    </w:r>
                                    <w:r>
                                      <w:rPr>
                                        <w:rFonts w:ascii="Georgia" w:hAnsi="Georgia"/>
                                        <w:color w:val="505050"/>
                                        <w:sz w:val="18"/>
                                        <w:szCs w:val="18"/>
                                      </w:rPr>
                                      <w:t xml:space="preserve"> </w:t>
                                    </w:r>
                                    <w:r>
                                      <w:rPr>
                                        <w:rStyle w:val="ab"/>
                                        <w:rFonts w:ascii="Georgia" w:hAnsi="Georgia"/>
                                        <w:color w:val="505050"/>
                                        <w:sz w:val="18"/>
                                        <w:szCs w:val="18"/>
                                      </w:rPr>
                                      <w:t>исследования</w:t>
                                    </w:r>
                                    <w:r>
                                      <w:rPr>
                                        <w:rFonts w:ascii="Georgia" w:hAnsi="Georgia"/>
                                        <w:color w:val="505050"/>
                                        <w:sz w:val="18"/>
                                        <w:szCs w:val="18"/>
                                      </w:rPr>
                                      <w:t xml:space="preserve">. Эффективный тест для диагностики шизофрении отсутствует. Все исследования направлены в основном на исключение органического фактора, который мог бы вызвать расстройство </w:t>
                                    </w:r>
                                    <w:r>
                                      <w:rPr>
                                        <w:rStyle w:val="ab"/>
                                        <w:rFonts w:ascii="Georgia" w:hAnsi="Georgia"/>
                                        <w:color w:val="505050"/>
                                        <w:sz w:val="18"/>
                                        <w:szCs w:val="18"/>
                                      </w:rPr>
                                      <w:t>•</w:t>
                                    </w:r>
                                    <w:r>
                                      <w:rPr>
                                        <w:rFonts w:ascii="Georgia" w:hAnsi="Georgia"/>
                                        <w:color w:val="505050"/>
                                        <w:sz w:val="18"/>
                                        <w:szCs w:val="18"/>
                                      </w:rPr>
                                      <w:t xml:space="preserve"> Лабораторные методы исследования: </w:t>
                                    </w:r>
                                    <w:r>
                                      <w:rPr>
                                        <w:rStyle w:val="ab"/>
                                        <w:rFonts w:ascii="Georgia" w:hAnsi="Georgia"/>
                                        <w:color w:val="505050"/>
                                        <w:sz w:val="18"/>
                                        <w:szCs w:val="18"/>
                                      </w:rPr>
                                      <w:t>••</w:t>
                                    </w:r>
                                    <w:r>
                                      <w:rPr>
                                        <w:rFonts w:ascii="Georgia" w:hAnsi="Georgia"/>
                                        <w:color w:val="505050"/>
                                        <w:sz w:val="18"/>
                                        <w:szCs w:val="18"/>
                                      </w:rPr>
                                      <w:t xml:space="preserve"> ОАК и ОАМ </w:t>
                                    </w:r>
                                    <w:r>
                                      <w:rPr>
                                        <w:rStyle w:val="ab"/>
                                        <w:rFonts w:ascii="Georgia" w:hAnsi="Georgia"/>
                                        <w:color w:val="505050"/>
                                        <w:sz w:val="18"/>
                                        <w:szCs w:val="18"/>
                                      </w:rPr>
                                      <w:t>••</w:t>
                                    </w:r>
                                    <w:r>
                                      <w:rPr>
                                        <w:rFonts w:ascii="Georgia" w:hAnsi="Georgia"/>
                                        <w:color w:val="505050"/>
                                        <w:sz w:val="18"/>
                                        <w:szCs w:val="18"/>
                                      </w:rPr>
                                      <w:t xml:space="preserve"> биохимический анализ крови </w:t>
                                    </w:r>
                                    <w:r>
                                      <w:rPr>
                                        <w:rStyle w:val="ab"/>
                                        <w:rFonts w:ascii="Georgia" w:hAnsi="Georgia"/>
                                        <w:color w:val="505050"/>
                                        <w:sz w:val="18"/>
                                        <w:szCs w:val="18"/>
                                      </w:rPr>
                                      <w:t>••</w:t>
                                    </w:r>
                                    <w:r>
                                      <w:rPr>
                                        <w:rFonts w:ascii="Georgia" w:hAnsi="Georgia"/>
                                        <w:color w:val="505050"/>
                                        <w:sz w:val="18"/>
                                        <w:szCs w:val="18"/>
                                      </w:rPr>
                                      <w:t xml:space="preserve"> исследование функций щитовидной железы </w:t>
                                    </w:r>
                                    <w:r>
                                      <w:rPr>
                                        <w:rStyle w:val="ab"/>
                                        <w:rFonts w:ascii="Georgia" w:hAnsi="Georgia"/>
                                        <w:color w:val="505050"/>
                                        <w:sz w:val="18"/>
                                        <w:szCs w:val="18"/>
                                      </w:rPr>
                                      <w:t>••</w:t>
                                    </w:r>
                                    <w:r>
                                      <w:rPr>
                                        <w:rFonts w:ascii="Georgia" w:hAnsi="Georgia"/>
                                        <w:color w:val="505050"/>
                                        <w:sz w:val="18"/>
                                        <w:szCs w:val="18"/>
                                      </w:rPr>
                                      <w:t> анализ крови на содержание витамина В</w:t>
                                    </w:r>
                                    <w:r>
                                      <w:rPr>
                                        <w:rFonts w:ascii="Georgia" w:hAnsi="Georgia"/>
                                        <w:color w:val="505050"/>
                                        <w:sz w:val="18"/>
                                        <w:szCs w:val="18"/>
                                        <w:vertAlign w:val="subscript"/>
                                      </w:rPr>
                                      <w:t>12</w:t>
                                    </w:r>
                                    <w:r>
                                      <w:rPr>
                                        <w:rFonts w:ascii="Georgia" w:hAnsi="Georgia"/>
                                        <w:color w:val="505050"/>
                                        <w:sz w:val="18"/>
                                        <w:szCs w:val="18"/>
                                      </w:rPr>
                                      <w:t xml:space="preserve"> и фолиевой кислоты </w:t>
                                    </w:r>
                                    <w:r>
                                      <w:rPr>
                                        <w:rStyle w:val="ab"/>
                                        <w:rFonts w:ascii="Georgia" w:hAnsi="Georgia"/>
                                        <w:color w:val="505050"/>
                                        <w:sz w:val="18"/>
                                        <w:szCs w:val="18"/>
                                      </w:rPr>
                                      <w:t>••</w:t>
                                    </w:r>
                                    <w:r>
                                      <w:rPr>
                                        <w:rFonts w:ascii="Georgia" w:hAnsi="Georgia"/>
                                        <w:color w:val="505050"/>
                                        <w:sz w:val="18"/>
                                        <w:szCs w:val="18"/>
                                      </w:rPr>
                                      <w:t xml:space="preserve"> анализ крови на содержание тяжёлых металлов, лекарственных, психоактивных средств, алкоголя </w:t>
                                    </w:r>
                                    <w:r>
                                      <w:rPr>
                                        <w:rStyle w:val="ab"/>
                                        <w:rFonts w:ascii="Georgia" w:hAnsi="Georgia"/>
                                        <w:color w:val="505050"/>
                                        <w:sz w:val="18"/>
                                        <w:szCs w:val="18"/>
                                      </w:rPr>
                                      <w:t>•</w:t>
                                    </w:r>
                                    <w:r>
                                      <w:rPr>
                                        <w:rFonts w:ascii="Georgia" w:hAnsi="Georgia"/>
                                        <w:color w:val="505050"/>
                                        <w:sz w:val="18"/>
                                        <w:szCs w:val="18"/>
                                      </w:rPr>
                                      <w:t xml:space="preserve"> Специальные методы </w:t>
                                    </w:r>
                                    <w:r>
                                      <w:rPr>
                                        <w:rStyle w:val="ab"/>
                                        <w:rFonts w:ascii="Georgia" w:hAnsi="Georgia"/>
                                        <w:color w:val="505050"/>
                                        <w:sz w:val="18"/>
                                        <w:szCs w:val="18"/>
                                      </w:rPr>
                                      <w:t>••</w:t>
                                    </w:r>
                                    <w:r>
                                      <w:rPr>
                                        <w:rFonts w:ascii="Georgia" w:hAnsi="Georgia"/>
                                        <w:color w:val="505050"/>
                                        <w:sz w:val="18"/>
                                        <w:szCs w:val="18"/>
                                      </w:rPr>
                                      <w:t xml:space="preserve"> КТ и МРТ: исключают внутричерепную гипертензию, опухоли головного мозга </w:t>
                                    </w:r>
                                    <w:r>
                                      <w:rPr>
                                        <w:rStyle w:val="ab"/>
                                        <w:rFonts w:ascii="Georgia" w:hAnsi="Georgia"/>
                                        <w:color w:val="505050"/>
                                        <w:sz w:val="18"/>
                                        <w:szCs w:val="18"/>
                                      </w:rPr>
                                      <w:t>••</w:t>
                                    </w:r>
                                    <w:r>
                                      <w:rPr>
                                        <w:rFonts w:ascii="Georgia" w:hAnsi="Georgia"/>
                                        <w:color w:val="505050"/>
                                        <w:sz w:val="18"/>
                                        <w:szCs w:val="18"/>
                                      </w:rPr>
                                      <w:t xml:space="preserve"> ЭЭГ: исключают височную эпилепсию </w:t>
                                    </w:r>
                                    <w:r>
                                      <w:rPr>
                                        <w:rStyle w:val="ab"/>
                                        <w:rFonts w:ascii="Georgia" w:hAnsi="Georgia"/>
                                        <w:color w:val="505050"/>
                                        <w:sz w:val="18"/>
                                        <w:szCs w:val="18"/>
                                      </w:rPr>
                                      <w:t>•</w:t>
                                    </w:r>
                                    <w:r>
                                      <w:rPr>
                                        <w:rFonts w:ascii="Georgia" w:hAnsi="Georgia"/>
                                        <w:color w:val="505050"/>
                                        <w:sz w:val="18"/>
                                        <w:szCs w:val="18"/>
                                      </w:rPr>
                                      <w:t> Психологические методы (личностные опросники, тесты [например, тесты Роршаха, MMPI]).</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Дифференциальная</w:t>
                                    </w:r>
                                    <w:r>
                                      <w:rPr>
                                        <w:rFonts w:ascii="Georgia" w:hAnsi="Georgia"/>
                                        <w:color w:val="505050"/>
                                        <w:sz w:val="18"/>
                                        <w:szCs w:val="18"/>
                                      </w:rPr>
                                      <w:t xml:space="preserve"> </w:t>
                                    </w:r>
                                    <w:r>
                                      <w:rPr>
                                        <w:rStyle w:val="ab"/>
                                        <w:rFonts w:ascii="Georgia" w:hAnsi="Georgia"/>
                                        <w:color w:val="505050"/>
                                        <w:sz w:val="18"/>
                                        <w:szCs w:val="18"/>
                                      </w:rPr>
                                      <w:t>диагностика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Психотические расстройства, обусловленные соматическими и неврологическими заболеваниями. Симптомы, аналогичные симптомам шизофрении, наблюдают при многих неврологических и соматических заболеваниях. Психические нарушения при этих заболеваниях появляются, как правило, в начале болезни и предшествуют развитию других симптомов. Пациенты с неврологическими расстройствами обычно более критичны к своему заболеванию и сильнее обеспокоены появлением симптомов психического заболевания, чем больные шизофренией. При обследовании больного с психотическими симптомами всегда исключают органический этиологический фактор, особенно если у пациента выявляют необычные или редкие симптомы. Всегда следует помнить о возможности наложения органического заболевания, особенно когда больной шизофренией долгое время находился в ремиссии или когда качество симптомов меняется.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Симуляция. Шизофренические симптомы могут быть придуманы больным либо с целью получения «вторичной выгоды» (симуляция). Шизофрению можно симулировать, т.к. постановка диагноза в значительной мере основана на высказываниях больного. Больные, действительно страдающие шизофренией, иногда высказывают ложные жалобы на якобы существующие у них симптомы, чтобы получить какие-нибудь льготы (например, перевод с 3-й группы инвалидности на 2-ю).</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Расстройство настроения. Психотические симптомы наблюдают как при маниакальных, так и при депрессивных состояниях. Если расстройство настроения сопровождается галлюцинациями и бредом, их развитие происходит уже после того, как возникают патологические изменения настроения, и они не бывают устойчивыми.</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lastRenderedPageBreak/>
                                      <w:t>•</w:t>
                                    </w:r>
                                    <w:r>
                                      <w:rPr>
                                        <w:rFonts w:ascii="Georgia" w:hAnsi="Georgia"/>
                                        <w:color w:val="000000"/>
                                        <w:sz w:val="18"/>
                                        <w:szCs w:val="18"/>
                                      </w:rPr>
                                      <w:t> Шизоаффективное расстройство. У некоторых больных симптомы расстройства настроения и симптомы шизофрении развиваются одновременно, выражены одинаково; поэтому крайне сложно определить какое расстройство первично — шизофрения или расстройство настроения. В этих случаях ставят диагноз шизоаффективного расстройства.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Хроническое бредовое расстройство. Диагноз бредового расстройства правомерен при систематизированном бреде непричудливого содержания, продолжающемся не менее 6 мес, при сохранности нормального, относительно высокого функционирования личности без выраженных галлюцинаций, расстройств настроения и отсутствии негативных симптомов. Расстройство возникает в зрелом и пожилом возрасте.</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Расстройства личности. Расстройства личности могут сочетаться с проявлениями, свойственными шизофрении. Личностные расстройства — устойчивые особенности, обусловливающие поведение; время их появления определить труднее, чем момент начала шизофрении. Как правило, психотические симптомы отсутствуют, а если они есть, то преходящие и невыраженные.</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Реактивный психоз (кратковременное психотическое расстройство). Симптомы сохраняются менее 1 мес и возникают после чётко определяемой стрессовой ситуации.</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ЛЕЧЕНИЕ</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Социально-психологическая поддержка в сочетании с лекарственной терапией позволяет снизить частоту обострений на 25–30% по сравнению с результатами лечения только нейролептиками. Психотерапия при шизофрении малоэффективна, поэтому этот метод лечения применяют редко.</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Больному объясняют характер заболевания, успокаивают, обговаривают с ним его проблемы. У пациента стараются сформировать адекватное отношение к болезни и лечению, навыки своевременного распознавания признаков надвигающегося рецидива. Чрезмерная эмоциональная реакция родственников больного на его заболевание приводит к частым стрессовым ситуациям в семье, провоцирует обострения болезни. Поэтому родственникам пациента надо объяснять характер заболевания, методы лечения и побочные эффекты (побочные эффекты нейролептиков часто пугают родственников).</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Основные</w:t>
                                    </w:r>
                                    <w:r>
                                      <w:rPr>
                                        <w:rFonts w:ascii="Georgia" w:hAnsi="Georgia"/>
                                        <w:color w:val="505050"/>
                                        <w:sz w:val="18"/>
                                        <w:szCs w:val="18"/>
                                      </w:rPr>
                                      <w:t xml:space="preserve"> </w:t>
                                    </w:r>
                                    <w:r>
                                      <w:rPr>
                                        <w:rStyle w:val="ab"/>
                                        <w:rFonts w:ascii="Georgia" w:hAnsi="Georgia"/>
                                        <w:color w:val="505050"/>
                                        <w:sz w:val="18"/>
                                        <w:szCs w:val="18"/>
                                      </w:rPr>
                                      <w:t>принципы</w:t>
                                    </w:r>
                                    <w:r>
                                      <w:rPr>
                                        <w:rFonts w:ascii="Georgia" w:hAnsi="Georgia"/>
                                        <w:color w:val="505050"/>
                                        <w:sz w:val="18"/>
                                        <w:szCs w:val="18"/>
                                      </w:rPr>
                                      <w:t xml:space="preserve"> </w:t>
                                    </w:r>
                                    <w:r>
                                      <w:rPr>
                                        <w:rStyle w:val="ab"/>
                                        <w:rFonts w:ascii="Georgia" w:hAnsi="Georgia"/>
                                        <w:color w:val="505050"/>
                                        <w:sz w:val="18"/>
                                        <w:szCs w:val="18"/>
                                      </w:rPr>
                                      <w:t>лекарственной</w:t>
                                    </w:r>
                                    <w:r>
                                      <w:rPr>
                                        <w:rFonts w:ascii="Georgia" w:hAnsi="Georgia"/>
                                        <w:color w:val="505050"/>
                                        <w:sz w:val="18"/>
                                        <w:szCs w:val="18"/>
                                      </w:rPr>
                                      <w:t xml:space="preserve"> </w:t>
                                    </w:r>
                                    <w:r>
                                      <w:rPr>
                                        <w:rStyle w:val="ab"/>
                                        <w:rFonts w:ascii="Georgia" w:hAnsi="Georgia"/>
                                        <w:color w:val="505050"/>
                                        <w:sz w:val="18"/>
                                        <w:szCs w:val="18"/>
                                      </w:rPr>
                                      <w:t>терапии</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Препараты, дозы, длительность лечения подбирают индивидуально, строго по показаниям, в зависимости от симптомов, тяжести расстройства и этапа заболевания.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Следует отдавать предпочтение препарату, эффективному ранее у данного пациента.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Лечение обычно начинают с назначения малых доз препаратов, постепенно увеличивая их до получения оптимального эффекта. При остром развитии приступа с выраженным психомоторным возбуждением препарат вводят парентерально; в случае необходимости инъекции повторяют до полного купирования возбуждения, а в дальнейшем методика лечения определяется динамикой психопатологического синдрома.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Наиболее частая ошибка — назначение больным большего количества нейролептиков, чем необходимо. Как показали исследования, меньшее количество антипсихотических веществ обычно вызывает такой же эффект. Когда в клинике каждый день увеличивают больному дозу антипсихотических препаратов, создавая впечатление, что таким способом усиливают лечение и уменьшают психотическую симптоматику, на самом деле этот эффект зависит только от времени воздействия препарата. Длительное назначение нейролептиков в больших дозах часто приводит к развитию побочных эффектов.</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Субъективные тяжёлые ощущения после первого приёма препарата (чаще связанные с побочными эффектами) увеличивают риск отрицательного результата лечения и уклонения больного от лечения. В таких случаях необходимо подумать о смене препарата.</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Продолжительность лечения 4–6 нед, затем при отсутствии эффекта — изменение схемы лечения.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При наступлении неполной и неустойчивой ремиссии дозы препаратов снижают до уровня, обеспечивающего поддержание ремиссии, но не вызывающего угнетения психической деятельности и выраженных побочных эффектов. Такую поддерживающую терапию назначают длительное время в амбулаторных условиях.</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Основные</w:t>
                                    </w:r>
                                    <w:r>
                                      <w:rPr>
                                        <w:rFonts w:ascii="Georgia" w:hAnsi="Georgia"/>
                                        <w:color w:val="505050"/>
                                        <w:sz w:val="18"/>
                                        <w:szCs w:val="18"/>
                                      </w:rPr>
                                      <w:t xml:space="preserve"> </w:t>
                                    </w:r>
                                    <w:r>
                                      <w:rPr>
                                        <w:rStyle w:val="ab"/>
                                        <w:rFonts w:ascii="Georgia" w:hAnsi="Georgia"/>
                                        <w:color w:val="505050"/>
                                        <w:sz w:val="18"/>
                                        <w:szCs w:val="18"/>
                                      </w:rPr>
                                      <w:t>препараты</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 xml:space="preserve">Нейролептики — хлорпромазин, левомепромазин, клозапин, галоперидол, трифлуоперазин, </w:t>
                                    </w:r>
                                    <w:r>
                                      <w:rPr>
                                        <w:rFonts w:ascii="Georgia" w:hAnsi="Georgia"/>
                                        <w:color w:val="505050"/>
                                        <w:sz w:val="18"/>
                                        <w:szCs w:val="18"/>
                                      </w:rPr>
                                      <w:lastRenderedPageBreak/>
                                      <w:t>флупентиксол, пипотиазин, зуклопентиксол, сульпирид, кветиапин, рисперидон, оланзапин.</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Антидепрессанты и транквилизаторы назначают при депрессивных и тревожных состояниях соответственно. При сочетании депрессивного эффекта с тревогой и двигательным беспокойством применяют антидепрессанты с седативным эффектом, например амитриптилин. При депрессиях с заторможённостью и снижением энергии поведения применяют антидепрессанты, обладающие стимулирующим эффектом, например имипрамин, или без седативного эффекта, например флуоксетин, пароксетин, циталопрам. Транквилизаторы (например, диазепам, бромдигидрохлорфенилбензодиазепин) применяют кратковременно для лечения тревожных состояний.</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Осложнения</w:t>
                                    </w:r>
                                    <w:r>
                                      <w:rPr>
                                        <w:rFonts w:ascii="Georgia" w:hAnsi="Georgia"/>
                                        <w:color w:val="505050"/>
                                        <w:sz w:val="18"/>
                                        <w:szCs w:val="18"/>
                                      </w:rPr>
                                      <w:t xml:space="preserve"> </w:t>
                                    </w:r>
                                    <w:r>
                                      <w:rPr>
                                        <w:rStyle w:val="ab"/>
                                        <w:rFonts w:ascii="Georgia" w:hAnsi="Georgia"/>
                                        <w:color w:val="505050"/>
                                        <w:sz w:val="18"/>
                                        <w:szCs w:val="18"/>
                                      </w:rPr>
                                      <w:t>при</w:t>
                                    </w:r>
                                    <w:r>
                                      <w:rPr>
                                        <w:rFonts w:ascii="Georgia" w:hAnsi="Georgia"/>
                                        <w:color w:val="505050"/>
                                        <w:sz w:val="18"/>
                                        <w:szCs w:val="18"/>
                                      </w:rPr>
                                      <w:t xml:space="preserve"> </w:t>
                                    </w:r>
                                    <w:r>
                                      <w:rPr>
                                        <w:rStyle w:val="ab"/>
                                        <w:rFonts w:ascii="Georgia" w:hAnsi="Georgia"/>
                                        <w:color w:val="505050"/>
                                        <w:sz w:val="18"/>
                                        <w:szCs w:val="18"/>
                                      </w:rPr>
                                      <w:t>лечении</w:t>
                                    </w:r>
                                    <w:r>
                                      <w:rPr>
                                        <w:rFonts w:ascii="Georgia" w:hAnsi="Georgia"/>
                                        <w:color w:val="505050"/>
                                        <w:sz w:val="18"/>
                                        <w:szCs w:val="18"/>
                                      </w:rPr>
                                      <w:t xml:space="preserve"> </w:t>
                                    </w:r>
                                    <w:r>
                                      <w:rPr>
                                        <w:rStyle w:val="ab"/>
                                        <w:rFonts w:ascii="Georgia" w:hAnsi="Georgia"/>
                                        <w:color w:val="505050"/>
                                        <w:sz w:val="18"/>
                                        <w:szCs w:val="18"/>
                                      </w:rPr>
                                      <w:t>нейролептиками</w:t>
                                    </w:r>
                                  </w:p>
                                  <w:p w:rsidR="0070201D" w:rsidRDefault="0070201D" w:rsidP="0070201D">
                                    <w:pPr>
                                      <w:pStyle w:val="a4"/>
                                      <w:jc w:val="both"/>
                                      <w:rPr>
                                        <w:rFonts w:ascii="Georgia" w:hAnsi="Georgia"/>
                                        <w:color w:val="505050"/>
                                        <w:sz w:val="18"/>
                                        <w:szCs w:val="18"/>
                                      </w:rPr>
                                    </w:pPr>
                                    <w:r>
                                      <w:rPr>
                                        <w:rFonts w:ascii="Georgia" w:hAnsi="Georgia"/>
                                        <w:color w:val="505050"/>
                                        <w:sz w:val="18"/>
                                        <w:szCs w:val="18"/>
                                      </w:rPr>
                                      <w:t xml:space="preserve">Длительная терапия нейролептиками может привести к развитию стойких осложнений. Поэтому важно избегать ненужного лечения путём изменения доз в зависимости от состояния больного. Антихолинергические препараты, назначаемые для купирования побочных экстрапирамидных симптомов, при длительном постоянном применении увеличивают риск появления поздних дискинезий. Поэтому </w:t>
                                    </w:r>
                                    <w:r>
                                      <w:rPr>
                                        <w:rStyle w:val="ab"/>
                                        <w:rFonts w:ascii="Georgia" w:hAnsi="Georgia"/>
                                        <w:color w:val="505050"/>
                                        <w:sz w:val="18"/>
                                        <w:szCs w:val="18"/>
                                      </w:rPr>
                                      <w:t>антихолинергические</w:t>
                                    </w:r>
                                    <w:r>
                                      <w:rPr>
                                        <w:rFonts w:ascii="Georgia" w:hAnsi="Georgia"/>
                                        <w:color w:val="505050"/>
                                        <w:sz w:val="18"/>
                                        <w:szCs w:val="18"/>
                                      </w:rPr>
                                      <w:t xml:space="preserve"> </w:t>
                                    </w:r>
                                    <w:r>
                                      <w:rPr>
                                        <w:rStyle w:val="ab"/>
                                        <w:rFonts w:ascii="Georgia" w:hAnsi="Georgia"/>
                                        <w:color w:val="505050"/>
                                        <w:sz w:val="18"/>
                                        <w:szCs w:val="18"/>
                                      </w:rPr>
                                      <w:t>препараты</w:t>
                                    </w:r>
                                    <w:r>
                                      <w:rPr>
                                        <w:rFonts w:ascii="Georgia" w:hAnsi="Georgia"/>
                                        <w:color w:val="505050"/>
                                        <w:sz w:val="18"/>
                                        <w:szCs w:val="18"/>
                                      </w:rPr>
                                      <w:t xml:space="preserve"> </w:t>
                                    </w:r>
                                    <w:r>
                                      <w:rPr>
                                        <w:rStyle w:val="ab"/>
                                        <w:rFonts w:ascii="Georgia" w:hAnsi="Georgia"/>
                                        <w:color w:val="505050"/>
                                        <w:sz w:val="18"/>
                                        <w:szCs w:val="18"/>
                                      </w:rPr>
                                      <w:t>постоянно</w:t>
                                    </w:r>
                                    <w:r>
                                      <w:rPr>
                                        <w:rFonts w:ascii="Georgia" w:hAnsi="Georgia"/>
                                        <w:color w:val="505050"/>
                                        <w:sz w:val="18"/>
                                        <w:szCs w:val="18"/>
                                      </w:rPr>
                                      <w:t xml:space="preserve"> </w:t>
                                    </w:r>
                                    <w:r>
                                      <w:rPr>
                                        <w:rStyle w:val="ab"/>
                                        <w:rFonts w:ascii="Georgia" w:hAnsi="Georgia"/>
                                        <w:color w:val="505050"/>
                                        <w:sz w:val="18"/>
                                        <w:szCs w:val="18"/>
                                      </w:rPr>
                                      <w:t>и</w:t>
                                    </w:r>
                                    <w:r>
                                      <w:rPr>
                                        <w:rFonts w:ascii="Georgia" w:hAnsi="Georgia"/>
                                        <w:color w:val="505050"/>
                                        <w:sz w:val="18"/>
                                        <w:szCs w:val="18"/>
                                      </w:rPr>
                                      <w:t xml:space="preserve"> </w:t>
                                    </w:r>
                                    <w:r>
                                      <w:rPr>
                                        <w:rStyle w:val="ab"/>
                                        <w:rFonts w:ascii="Georgia" w:hAnsi="Georgia"/>
                                        <w:color w:val="505050"/>
                                        <w:sz w:val="18"/>
                                        <w:szCs w:val="18"/>
                                      </w:rPr>
                                      <w:t>с</w:t>
                                    </w:r>
                                    <w:r>
                                      <w:rPr>
                                        <w:rFonts w:ascii="Georgia" w:hAnsi="Georgia"/>
                                        <w:color w:val="505050"/>
                                        <w:sz w:val="18"/>
                                        <w:szCs w:val="18"/>
                                      </w:rPr>
                                      <w:t xml:space="preserve"> </w:t>
                                    </w:r>
                                    <w:r>
                                      <w:rPr>
                                        <w:rStyle w:val="ab"/>
                                        <w:rFonts w:ascii="Georgia" w:hAnsi="Georgia"/>
                                        <w:color w:val="505050"/>
                                        <w:sz w:val="18"/>
                                        <w:szCs w:val="18"/>
                                      </w:rPr>
                                      <w:t>профилактической</w:t>
                                    </w:r>
                                    <w:r>
                                      <w:rPr>
                                        <w:rFonts w:ascii="Georgia" w:hAnsi="Georgia"/>
                                        <w:color w:val="505050"/>
                                        <w:sz w:val="18"/>
                                        <w:szCs w:val="18"/>
                                      </w:rPr>
                                      <w:t xml:space="preserve"> </w:t>
                                    </w:r>
                                    <w:r>
                                      <w:rPr>
                                        <w:rStyle w:val="ab"/>
                                        <w:rFonts w:ascii="Georgia" w:hAnsi="Georgia"/>
                                        <w:color w:val="505050"/>
                                        <w:sz w:val="18"/>
                                        <w:szCs w:val="18"/>
                                      </w:rPr>
                                      <w:t>целью</w:t>
                                    </w:r>
                                    <w:r>
                                      <w:rPr>
                                        <w:rFonts w:ascii="Georgia" w:hAnsi="Georgia"/>
                                        <w:color w:val="505050"/>
                                        <w:sz w:val="18"/>
                                        <w:szCs w:val="18"/>
                                      </w:rPr>
                                      <w:t xml:space="preserve"> </w:t>
                                    </w:r>
                                    <w:r>
                                      <w:rPr>
                                        <w:rStyle w:val="ab"/>
                                        <w:rFonts w:ascii="Georgia" w:hAnsi="Georgia"/>
                                        <w:color w:val="505050"/>
                                        <w:sz w:val="18"/>
                                        <w:szCs w:val="18"/>
                                      </w:rPr>
                                      <w:t>не</w:t>
                                    </w:r>
                                    <w:r>
                                      <w:rPr>
                                        <w:rFonts w:ascii="Georgia" w:hAnsi="Georgia"/>
                                        <w:color w:val="505050"/>
                                        <w:sz w:val="18"/>
                                        <w:szCs w:val="18"/>
                                      </w:rPr>
                                      <w:t xml:space="preserve"> </w:t>
                                    </w:r>
                                    <w:r>
                                      <w:rPr>
                                        <w:rStyle w:val="ab"/>
                                        <w:rFonts w:ascii="Georgia" w:hAnsi="Georgia"/>
                                        <w:color w:val="505050"/>
                                        <w:sz w:val="18"/>
                                        <w:szCs w:val="18"/>
                                      </w:rPr>
                                      <w:t>применяют</w:t>
                                    </w:r>
                                    <w:r>
                                      <w:rPr>
                                        <w:rFonts w:ascii="Georgia" w:hAnsi="Georgia"/>
                                        <w:color w:val="505050"/>
                                        <w:sz w:val="18"/>
                                        <w:szCs w:val="18"/>
                                      </w:rPr>
                                      <w:t>, а назначают только в случае появления побочных экстрапирамидных симптомов.</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Акинето-гипертонический синдром </w:t>
                                    </w:r>
                                    <w:r>
                                      <w:rPr>
                                        <w:rStyle w:val="ab"/>
                                        <w:rFonts w:ascii="Georgia" w:hAnsi="Georgia"/>
                                        <w:color w:val="000000"/>
                                        <w:sz w:val="18"/>
                                        <w:szCs w:val="18"/>
                                      </w:rPr>
                                      <w:t>••</w:t>
                                    </w:r>
                                    <w:r>
                                      <w:rPr>
                                        <w:rFonts w:ascii="Georgia" w:hAnsi="Georgia"/>
                                        <w:color w:val="000000"/>
                                        <w:sz w:val="18"/>
                                        <w:szCs w:val="18"/>
                                      </w:rPr>
                                      <w:t xml:space="preserve"> Клиническая картина: маскообразное лицо, редкое мигание, скованность движений </w:t>
                                    </w:r>
                                    <w:r>
                                      <w:rPr>
                                        <w:rStyle w:val="ab"/>
                                        <w:rFonts w:ascii="Georgia" w:hAnsi="Georgia"/>
                                        <w:color w:val="000000"/>
                                        <w:sz w:val="18"/>
                                        <w:szCs w:val="18"/>
                                      </w:rPr>
                                      <w:t>••</w:t>
                                    </w:r>
                                    <w:r>
                                      <w:rPr>
                                        <w:rFonts w:ascii="Georgia" w:hAnsi="Georgia"/>
                                        <w:color w:val="000000"/>
                                        <w:sz w:val="18"/>
                                        <w:szCs w:val="18"/>
                                      </w:rPr>
                                      <w:t> Лечение: тригексифенидил, бипериден.</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Гиперкинетико-гипертонический синдром </w:t>
                                    </w:r>
                                    <w:r>
                                      <w:rPr>
                                        <w:rStyle w:val="ab"/>
                                        <w:rFonts w:ascii="Georgia" w:hAnsi="Georgia"/>
                                        <w:color w:val="000000"/>
                                        <w:sz w:val="18"/>
                                        <w:szCs w:val="18"/>
                                      </w:rPr>
                                      <w:t>••</w:t>
                                    </w:r>
                                    <w:r>
                                      <w:rPr>
                                        <w:rFonts w:ascii="Georgia" w:hAnsi="Georgia"/>
                                        <w:color w:val="000000"/>
                                        <w:sz w:val="18"/>
                                        <w:szCs w:val="18"/>
                                      </w:rPr>
                                      <w:t xml:space="preserve"> Клиническая картина: акатизия (непоседливость, чувство беспокойства в ногах), тасикинезия (неусидчивость, стремление беспрерывно двигаться, менять положение), гиперкинезы (хореиформные, атетоидные, оральные) </w:t>
                                    </w:r>
                                    <w:r>
                                      <w:rPr>
                                        <w:rStyle w:val="ab"/>
                                        <w:rFonts w:ascii="Georgia" w:hAnsi="Georgia"/>
                                        <w:color w:val="000000"/>
                                        <w:sz w:val="18"/>
                                        <w:szCs w:val="18"/>
                                      </w:rPr>
                                      <w:t>••</w:t>
                                    </w:r>
                                    <w:r>
                                      <w:rPr>
                                        <w:rFonts w:ascii="Georgia" w:hAnsi="Georgia"/>
                                        <w:color w:val="000000"/>
                                        <w:sz w:val="18"/>
                                        <w:szCs w:val="18"/>
                                      </w:rPr>
                                      <w:t> Лечение: тригексифенидил, бипериден.</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Дискинетический синдром </w:t>
                                    </w:r>
                                    <w:r>
                                      <w:rPr>
                                        <w:rStyle w:val="ab"/>
                                        <w:rFonts w:ascii="Georgia" w:hAnsi="Georgia"/>
                                        <w:color w:val="000000"/>
                                        <w:sz w:val="18"/>
                                        <w:szCs w:val="18"/>
                                      </w:rPr>
                                      <w:t>••</w:t>
                                    </w:r>
                                    <w:r>
                                      <w:rPr>
                                        <w:rFonts w:ascii="Georgia" w:hAnsi="Georgia"/>
                                        <w:color w:val="000000"/>
                                        <w:sz w:val="18"/>
                                        <w:szCs w:val="18"/>
                                      </w:rPr>
                                      <w:t xml:space="preserve"> Клиническая картина: оральные дискинезии (напряжение жевательных, глотательных мышц, мышц языка, возникает непреодолимое желание высунуть язык), окулогирные кризы (мучительное закатывание глаз) </w:t>
                                    </w:r>
                                    <w:r>
                                      <w:rPr>
                                        <w:rStyle w:val="ab"/>
                                        <w:rFonts w:ascii="Georgia" w:hAnsi="Georgia"/>
                                        <w:color w:val="000000"/>
                                        <w:sz w:val="18"/>
                                        <w:szCs w:val="18"/>
                                      </w:rPr>
                                      <w:t>••</w:t>
                                    </w:r>
                                    <w:r>
                                      <w:rPr>
                                        <w:rFonts w:ascii="Georgia" w:hAnsi="Georgia"/>
                                        <w:color w:val="000000"/>
                                        <w:sz w:val="18"/>
                                        <w:szCs w:val="18"/>
                                      </w:rPr>
                                      <w:t> Лечение: тригексифенидил (6–12 мг/сут), 20% р-р кофеина 2 мл п/к, хлорпромазин 25–50 мг в/м.</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Хронический дискинетический синдром </w:t>
                                    </w:r>
                                    <w:r>
                                      <w:rPr>
                                        <w:rStyle w:val="ab"/>
                                        <w:rFonts w:ascii="Georgia" w:hAnsi="Georgia"/>
                                        <w:color w:val="000000"/>
                                        <w:sz w:val="18"/>
                                        <w:szCs w:val="18"/>
                                      </w:rPr>
                                      <w:t>••</w:t>
                                    </w:r>
                                    <w:r>
                                      <w:rPr>
                                        <w:rFonts w:ascii="Georgia" w:hAnsi="Georgia"/>
                                        <w:color w:val="000000"/>
                                        <w:sz w:val="18"/>
                                        <w:szCs w:val="18"/>
                                      </w:rPr>
                                      <w:t xml:space="preserve"> Клиническая картина: гипокинезия, повышенный мышечный тонус, гипомимия в сочетании с локальными гиперкинезами (сложные оральные автоматизмы, тики), снижение побуждений и активности, акайрия (назойливость), эмоциональная неустойчивость </w:t>
                                    </w:r>
                                    <w:r>
                                      <w:rPr>
                                        <w:rStyle w:val="ab"/>
                                        <w:rFonts w:ascii="Georgia" w:hAnsi="Georgia"/>
                                        <w:color w:val="000000"/>
                                        <w:sz w:val="18"/>
                                        <w:szCs w:val="18"/>
                                      </w:rPr>
                                      <w:t>••</w:t>
                                    </w:r>
                                    <w:r>
                                      <w:rPr>
                                        <w:rFonts w:ascii="Georgia" w:hAnsi="Georgia"/>
                                        <w:color w:val="000000"/>
                                        <w:sz w:val="18"/>
                                        <w:szCs w:val="18"/>
                                      </w:rPr>
                                      <w:t> Лечение: ноотропы (пирацетам 1200–2400 мг/сут в течение 2–3 мес), поливитамины, транквилизаторы.</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Злокачественный нейролептический синдром </w:t>
                                    </w:r>
                                    <w:r>
                                      <w:rPr>
                                        <w:rStyle w:val="ab"/>
                                        <w:rFonts w:ascii="Georgia" w:hAnsi="Georgia"/>
                                        <w:color w:val="000000"/>
                                        <w:sz w:val="18"/>
                                        <w:szCs w:val="18"/>
                                      </w:rPr>
                                      <w:t>••</w:t>
                                    </w:r>
                                    <w:r>
                                      <w:rPr>
                                        <w:rFonts w:ascii="Georgia" w:hAnsi="Georgia"/>
                                        <w:color w:val="000000"/>
                                        <w:sz w:val="18"/>
                                        <w:szCs w:val="18"/>
                                      </w:rPr>
                                      <w:t xml:space="preserve"> Клиническая картина: сухость кожных покровов, акроцианоз, сальное гиперемированное лицо, вынужденная поза — на спине, олигурия, повышение времени свёртывания крови, повышение содержания остаточного азота в крови, почечная недостаточность, снижение АД, повышение температуры тела </w:t>
                                    </w:r>
                                    <w:r>
                                      <w:rPr>
                                        <w:rStyle w:val="ab"/>
                                        <w:rFonts w:ascii="Georgia" w:hAnsi="Georgia"/>
                                        <w:color w:val="000000"/>
                                        <w:sz w:val="18"/>
                                        <w:szCs w:val="18"/>
                                      </w:rPr>
                                      <w:t>••</w:t>
                                    </w:r>
                                    <w:r>
                                      <w:rPr>
                                        <w:rFonts w:ascii="Georgia" w:hAnsi="Georgia"/>
                                        <w:color w:val="000000"/>
                                        <w:sz w:val="18"/>
                                        <w:szCs w:val="18"/>
                                      </w:rPr>
                                      <w:t> Лечение: инфузионная терапия (реополиглюкин, гемодез, кристаллоиды), парентеральное питание (белки, углеводы).</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Интоксикационный делирий развивается чаще у мужчин старше 40 лет (при комбинации хлорпромазина, галоперидола, амитриптилина. Лечение — дезинтоксикация.</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Прогноз</w:t>
                                    </w:r>
                                    <w:r>
                                      <w:rPr>
                                        <w:rFonts w:ascii="Georgia" w:hAnsi="Georgia"/>
                                        <w:color w:val="505050"/>
                                        <w:sz w:val="18"/>
                                        <w:szCs w:val="18"/>
                                      </w:rPr>
                                      <w:t xml:space="preserve"> на 20 лет: выздоровление — 25%, улучшение состояния — 30%, необходимы уход и/или госпитализация — 20% </w:t>
                                    </w:r>
                                    <w:r>
                                      <w:rPr>
                                        <w:rStyle w:val="ab"/>
                                        <w:rFonts w:ascii="Georgia" w:hAnsi="Georgia"/>
                                        <w:color w:val="505050"/>
                                        <w:sz w:val="18"/>
                                        <w:szCs w:val="18"/>
                                      </w:rPr>
                                      <w:t>•</w:t>
                                    </w:r>
                                    <w:r>
                                      <w:rPr>
                                        <w:rFonts w:ascii="Georgia" w:hAnsi="Georgia"/>
                                        <w:color w:val="505050"/>
                                        <w:sz w:val="18"/>
                                        <w:szCs w:val="18"/>
                                      </w:rPr>
                                      <w:t xml:space="preserve"> 50% больных шизофренией совершают суицидальные попытки (15% с летальным исходом) </w:t>
                                    </w:r>
                                    <w:r>
                                      <w:rPr>
                                        <w:rStyle w:val="ab"/>
                                        <w:rFonts w:ascii="Georgia" w:hAnsi="Georgia"/>
                                        <w:color w:val="505050"/>
                                        <w:sz w:val="18"/>
                                        <w:szCs w:val="18"/>
                                      </w:rPr>
                                      <w:t>•</w:t>
                                    </w:r>
                                    <w:r>
                                      <w:rPr>
                                        <w:rFonts w:ascii="Georgia" w:hAnsi="Georgia"/>
                                        <w:color w:val="505050"/>
                                        <w:sz w:val="18"/>
                                        <w:szCs w:val="18"/>
                                      </w:rPr>
                                      <w:t xml:space="preserve"> Чем старше возраст начала заболевания, тем благоприятнее прогноз </w:t>
                                    </w:r>
                                    <w:r>
                                      <w:rPr>
                                        <w:rStyle w:val="ab"/>
                                        <w:rFonts w:ascii="Georgia" w:hAnsi="Georgia"/>
                                        <w:color w:val="505050"/>
                                        <w:sz w:val="18"/>
                                        <w:szCs w:val="18"/>
                                      </w:rPr>
                                      <w:t>•</w:t>
                                    </w:r>
                                    <w:r>
                                      <w:rPr>
                                        <w:rFonts w:ascii="Georgia" w:hAnsi="Georgia"/>
                                        <w:color w:val="505050"/>
                                        <w:sz w:val="18"/>
                                        <w:szCs w:val="18"/>
                                      </w:rPr>
                                      <w:t> Чем сильнее выражен аффективный компонент расстройства, тем острее и короче приступ, лучше поддаётся лечению, больше шансов добиться полной и устойчивой ремиссии.</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Синонимы</w:t>
                                    </w:r>
                                    <w:r>
                                      <w:rPr>
                                        <w:rFonts w:ascii="Georgia" w:hAnsi="Georgia"/>
                                        <w:color w:val="505050"/>
                                        <w:sz w:val="18"/>
                                        <w:szCs w:val="18"/>
                                      </w:rPr>
                                      <w:t xml:space="preserve">. Блейлера болезнь, </w:t>
                                    </w:r>
                                    <w:r>
                                      <w:rPr>
                                        <w:rStyle w:val="ac"/>
                                        <w:rFonts w:ascii="Georgia" w:hAnsi="Georgia"/>
                                        <w:color w:val="505050"/>
                                        <w:sz w:val="18"/>
                                        <w:szCs w:val="18"/>
                                      </w:rPr>
                                      <w:t>Dementia</w:t>
                                    </w:r>
                                    <w:r>
                                      <w:rPr>
                                        <w:rFonts w:ascii="Georgia" w:hAnsi="Georgia"/>
                                        <w:color w:val="505050"/>
                                        <w:sz w:val="18"/>
                                        <w:szCs w:val="18"/>
                                      </w:rPr>
                                      <w:t xml:space="preserve"> </w:t>
                                    </w:r>
                                    <w:r>
                                      <w:rPr>
                                        <w:rStyle w:val="ac"/>
                                        <w:rFonts w:ascii="Georgia" w:hAnsi="Georgia"/>
                                        <w:color w:val="505050"/>
                                        <w:sz w:val="18"/>
                                        <w:szCs w:val="18"/>
                                      </w:rPr>
                                      <w:t>praecox</w:t>
                                    </w:r>
                                    <w:r>
                                      <w:rPr>
                                        <w:rFonts w:ascii="Georgia" w:hAnsi="Georgia"/>
                                        <w:color w:val="505050"/>
                                        <w:sz w:val="18"/>
                                        <w:szCs w:val="18"/>
                                      </w:rPr>
                                      <w:t>, Психоз дискордантный, Слабоумие раннее</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МКБ-10</w:t>
                                    </w:r>
                                    <w:r>
                                      <w:rPr>
                                        <w:rFonts w:ascii="Georgia" w:hAnsi="Georgia"/>
                                        <w:color w:val="505050"/>
                                        <w:sz w:val="18"/>
                                        <w:szCs w:val="18"/>
                                      </w:rPr>
                                      <w:t xml:space="preserve"> </w:t>
                                    </w:r>
                                    <w:r>
                                      <w:rPr>
                                        <w:rStyle w:val="ab"/>
                                        <w:rFonts w:ascii="Georgia" w:hAnsi="Georgia"/>
                                        <w:color w:val="505050"/>
                                        <w:sz w:val="18"/>
                                        <w:szCs w:val="18"/>
                                      </w:rPr>
                                      <w:t>•</w:t>
                                    </w:r>
                                    <w:r>
                                      <w:rPr>
                                        <w:rFonts w:ascii="Georgia" w:hAnsi="Georgia"/>
                                        <w:color w:val="505050"/>
                                        <w:sz w:val="18"/>
                                        <w:szCs w:val="18"/>
                                      </w:rPr>
                                      <w:t> </w:t>
                                    </w:r>
                                    <w:r>
                                      <w:rPr>
                                        <w:rStyle w:val="ab"/>
                                        <w:rFonts w:ascii="Georgia" w:hAnsi="Georgia"/>
                                        <w:color w:val="505050"/>
                                        <w:sz w:val="18"/>
                                        <w:szCs w:val="18"/>
                                      </w:rPr>
                                      <w:t>F20</w:t>
                                    </w:r>
                                    <w:r>
                                      <w:rPr>
                                        <w:rFonts w:ascii="Georgia" w:hAnsi="Georgia"/>
                                        <w:color w:val="505050"/>
                                        <w:sz w:val="18"/>
                                        <w:szCs w:val="18"/>
                                      </w:rPr>
                                      <w:t xml:space="preserve"> Шизофрения</w:t>
                                    </w:r>
                                  </w:p>
                                  <w:p w:rsidR="0070201D" w:rsidRDefault="0070201D" w:rsidP="0070201D">
                                    <w:pPr>
                                      <w:pStyle w:val="a4"/>
                                      <w:jc w:val="both"/>
                                      <w:rPr>
                                        <w:rFonts w:ascii="Georgia" w:hAnsi="Georgia"/>
                                        <w:color w:val="505050"/>
                                        <w:sz w:val="18"/>
                                        <w:szCs w:val="18"/>
                                      </w:rPr>
                                    </w:pPr>
                                    <w:r>
                                      <w:rPr>
                                        <w:rStyle w:val="ab"/>
                                        <w:rFonts w:ascii="Georgia" w:hAnsi="Georgia"/>
                                        <w:color w:val="505050"/>
                                        <w:sz w:val="18"/>
                                        <w:szCs w:val="18"/>
                                      </w:rPr>
                                      <w:t>Примечания</w:t>
                                    </w:r>
                                    <w:r>
                                      <w:rPr>
                                        <w:rFonts w:ascii="Georgia" w:hAnsi="Georgia"/>
                                        <w:color w:val="505050"/>
                                        <w:sz w:val="18"/>
                                        <w:szCs w:val="18"/>
                                      </w:rPr>
                                      <w:t>.</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пфропфшизофрения (от нем. </w:t>
                                    </w:r>
                                    <w:r>
                                      <w:rPr>
                                        <w:rStyle w:val="ac"/>
                                        <w:rFonts w:ascii="Georgia" w:hAnsi="Georgia"/>
                                        <w:color w:val="000000"/>
                                        <w:sz w:val="18"/>
                                        <w:szCs w:val="18"/>
                                      </w:rPr>
                                      <w:t>Pfropfung</w:t>
                                    </w:r>
                                    <w:r>
                                      <w:rPr>
                                        <w:rFonts w:ascii="Georgia" w:hAnsi="Georgia"/>
                                        <w:color w:val="000000"/>
                                        <w:sz w:val="18"/>
                                        <w:szCs w:val="18"/>
                                      </w:rPr>
                                      <w:t xml:space="preserve"> — прививка) — развивающаяся у олигофрена шизофрения </w:t>
                                    </w:r>
                                    <w:r>
                                      <w:rPr>
                                        <w:rFonts w:ascii="Symbol" w:hAnsi="Symbol"/>
                                        <w:strike/>
                                        <w:color w:val="000000"/>
                                        <w:sz w:val="18"/>
                                        <w:szCs w:val="18"/>
                                      </w:rPr>
                                      <w:t></w:t>
                                    </w:r>
                                    <w:r>
                                      <w:rPr>
                                        <w:rFonts w:ascii="Georgia" w:hAnsi="Georgia"/>
                                        <w:color w:val="000000"/>
                                        <w:sz w:val="18"/>
                                        <w:szCs w:val="18"/>
                                      </w:rPr>
                                      <w:t xml:space="preserve"> олигошизофрения </w:t>
                                    </w:r>
                                    <w:r>
                                      <w:rPr>
                                        <w:rFonts w:ascii="Symbol" w:hAnsi="Symbol"/>
                                        <w:strike/>
                                        <w:color w:val="000000"/>
                                        <w:sz w:val="18"/>
                                        <w:szCs w:val="18"/>
                                      </w:rPr>
                                      <w:t></w:t>
                                    </w:r>
                                    <w:r>
                                      <w:rPr>
                                        <w:rFonts w:ascii="Georgia" w:hAnsi="Georgia"/>
                                        <w:color w:val="000000"/>
                                        <w:sz w:val="18"/>
                                        <w:szCs w:val="18"/>
                                      </w:rPr>
                                      <w:t xml:space="preserve"> пфропфгебефрения </w:t>
                                    </w:r>
                                    <w:r>
                                      <w:rPr>
                                        <w:rFonts w:ascii="Symbol" w:hAnsi="Symbol"/>
                                        <w:strike/>
                                        <w:color w:val="000000"/>
                                        <w:sz w:val="18"/>
                                        <w:szCs w:val="18"/>
                                      </w:rPr>
                                      <w:t></w:t>
                                    </w:r>
                                    <w:r>
                                      <w:rPr>
                                        <w:rFonts w:ascii="Georgia" w:hAnsi="Georgia"/>
                                        <w:color w:val="000000"/>
                                        <w:sz w:val="18"/>
                                        <w:szCs w:val="18"/>
                                      </w:rPr>
                                      <w:t xml:space="preserve"> шизофрения привитая</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сенестическая шизофрения Губера — шизофрения с преобладанием сенестопатий в виде ощущений жжения, стягивания, раздирания, переворачивания и т.п.</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xml:space="preserve"> шизофреноподобный психоз (псевдошизофрения) — психоз, схожий или идентичный по клинической </w:t>
                                    </w:r>
                                    <w:r>
                                      <w:rPr>
                                        <w:rFonts w:ascii="Georgia" w:hAnsi="Georgia"/>
                                        <w:color w:val="000000"/>
                                        <w:sz w:val="18"/>
                                        <w:szCs w:val="18"/>
                                      </w:rPr>
                                      <w:lastRenderedPageBreak/>
                                      <w:t>картине с шизофренией.</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шизофреноподобный синдром — общее название психопатологических синдромов, сходных по проявлениям с шизофренией, но возникающих при других психозах.</w:t>
                                    </w:r>
                                  </w:p>
                                  <w:p w:rsidR="0070201D" w:rsidRDefault="0070201D" w:rsidP="0070201D">
                                    <w:pPr>
                                      <w:pStyle w:val="a4"/>
                                      <w:jc w:val="both"/>
                                      <w:rPr>
                                        <w:rFonts w:ascii="Georgia" w:hAnsi="Georgia"/>
                                        <w:color w:val="505050"/>
                                        <w:sz w:val="18"/>
                                        <w:szCs w:val="18"/>
                                      </w:rPr>
                                    </w:pPr>
                                    <w:r>
                                      <w:rPr>
                                        <w:rStyle w:val="ab"/>
                                        <w:rFonts w:ascii="Georgia" w:hAnsi="Georgia"/>
                                        <w:color w:val="000000"/>
                                        <w:sz w:val="18"/>
                                        <w:szCs w:val="18"/>
                                      </w:rPr>
                                      <w:t>•</w:t>
                                    </w:r>
                                    <w:r>
                                      <w:rPr>
                                        <w:rFonts w:ascii="Georgia" w:hAnsi="Georgia"/>
                                        <w:color w:val="000000"/>
                                        <w:sz w:val="18"/>
                                        <w:szCs w:val="18"/>
                                      </w:rPr>
                                      <w:t> ядерная шизофрения (галопирующая) — быстрое развитие эмоционального опустошения с распадом ранее существовавших позитивных симптомов (конечное состояние).</w:t>
                                    </w:r>
                                  </w:p>
                                  <w:tbl>
                                    <w:tblPr>
                                      <w:tblW w:w="4750" w:type="pct"/>
                                      <w:tblCellSpacing w:w="0" w:type="dxa"/>
                                      <w:tblCellMar>
                                        <w:left w:w="0" w:type="dxa"/>
                                        <w:right w:w="0" w:type="dxa"/>
                                      </w:tblCellMar>
                                      <w:tblLook w:val="04A0"/>
                                    </w:tblPr>
                                    <w:tblGrid>
                                      <w:gridCol w:w="8883"/>
                                    </w:tblGrid>
                                    <w:tr w:rsidR="0070201D" w:rsidTr="0070201D">
                                      <w:trPr>
                                        <w:tblCellSpacing w:w="0" w:type="dxa"/>
                                      </w:trPr>
                                      <w:tc>
                                        <w:tcPr>
                                          <w:tcW w:w="3250" w:type="pct"/>
                                          <w:vAlign w:val="center"/>
                                          <w:hideMark/>
                                        </w:tcPr>
                                        <w:p w:rsidR="0070201D" w:rsidRDefault="0070201D">
                                          <w:pPr>
                                            <w:jc w:val="both"/>
                                            <w:rPr>
                                              <w:rFonts w:ascii="Georgia" w:hAnsi="Georgia"/>
                                              <w:color w:val="505050"/>
                                              <w:sz w:val="18"/>
                                              <w:szCs w:val="18"/>
                                            </w:rPr>
                                          </w:pPr>
                                          <w:r>
                                            <w:rPr>
                                              <w:rFonts w:ascii="Georgia" w:hAnsi="Georgia"/>
                                              <w:color w:val="505050"/>
                                              <w:sz w:val="18"/>
                                              <w:szCs w:val="18"/>
                                            </w:rPr>
                                            <w:t> </w:t>
                                          </w:r>
                                        </w:p>
                                      </w:tc>
                                    </w:tr>
                                  </w:tbl>
                                  <w:p w:rsidR="0070201D" w:rsidRDefault="0070201D">
                                    <w:pPr>
                                      <w:jc w:val="both"/>
                                      <w:rPr>
                                        <w:rFonts w:ascii="Georgia" w:hAnsi="Georgia"/>
                                        <w:color w:val="505050"/>
                                        <w:sz w:val="18"/>
                                        <w:szCs w:val="18"/>
                                      </w:rPr>
                                    </w:pPr>
                                  </w:p>
                                </w:tc>
                              </w:tr>
                            </w:tbl>
                            <w:p w:rsidR="00C305ED" w:rsidRDefault="00C305ED">
                              <w:pPr>
                                <w:rPr>
                                  <w:sz w:val="24"/>
                                  <w:szCs w:val="24"/>
                                </w:rPr>
                              </w:pPr>
                            </w:p>
                          </w:tc>
                        </w:tr>
                      </w:tbl>
                      <w:p w:rsidR="00C305ED" w:rsidRDefault="00C305ED">
                        <w:pPr>
                          <w:rPr>
                            <w:sz w:val="24"/>
                            <w:szCs w:val="24"/>
                          </w:rPr>
                        </w:pPr>
                      </w:p>
                    </w:tc>
                  </w:tr>
                </w:tbl>
                <w:p w:rsidR="00C305ED" w:rsidRDefault="00C305ED">
                  <w:pPr>
                    <w:rPr>
                      <w:sz w:val="24"/>
                      <w:szCs w:val="24"/>
                    </w:rPr>
                  </w:pPr>
                </w:p>
              </w:tc>
              <w:tc>
                <w:tcPr>
                  <w:tcW w:w="420" w:type="dxa"/>
                  <w:vAlign w:val="center"/>
                  <w:hideMark/>
                </w:tcPr>
                <w:p w:rsidR="00C305ED" w:rsidRDefault="00C305ED">
                  <w:pPr>
                    <w:rPr>
                      <w:sz w:val="24"/>
                      <w:szCs w:val="24"/>
                    </w:rPr>
                  </w:pPr>
                </w:p>
              </w:tc>
            </w:tr>
          </w:tbl>
          <w:p w:rsidR="00C305ED" w:rsidRDefault="00C305ED">
            <w:pPr>
              <w:rPr>
                <w:vanish/>
              </w:rPr>
            </w:pPr>
          </w:p>
          <w:tbl>
            <w:tblPr>
              <w:tblW w:w="150" w:type="dxa"/>
              <w:tblCellSpacing w:w="0" w:type="dxa"/>
              <w:tblCellMar>
                <w:left w:w="0" w:type="dxa"/>
                <w:right w:w="0" w:type="dxa"/>
              </w:tblCellMar>
              <w:tblLook w:val="04A0"/>
            </w:tblPr>
            <w:tblGrid>
              <w:gridCol w:w="150"/>
            </w:tblGrid>
            <w:tr w:rsidR="00C305ED">
              <w:trPr>
                <w:tblCellSpacing w:w="0" w:type="dxa"/>
              </w:trPr>
              <w:tc>
                <w:tcPr>
                  <w:tcW w:w="0" w:type="auto"/>
                  <w:vAlign w:val="center"/>
                  <w:hideMark/>
                </w:tcPr>
                <w:p w:rsidR="00C305ED" w:rsidRDefault="00C305ED">
                  <w:pPr>
                    <w:rPr>
                      <w:sz w:val="24"/>
                      <w:szCs w:val="24"/>
                    </w:rPr>
                  </w:pPr>
                </w:p>
              </w:tc>
            </w:tr>
          </w:tbl>
          <w:p w:rsidR="00C305ED" w:rsidRDefault="00C305ED">
            <w:pPr>
              <w:rPr>
                <w:sz w:val="24"/>
                <w:szCs w:val="24"/>
              </w:rPr>
            </w:pPr>
          </w:p>
        </w:tc>
      </w:tr>
      <w:tr w:rsidR="00C305ED" w:rsidTr="00C305ED">
        <w:trPr>
          <w:tblCellSpacing w:w="0" w:type="dxa"/>
        </w:trPr>
        <w:tc>
          <w:tcPr>
            <w:tcW w:w="0" w:type="auto"/>
            <w:vAlign w:val="bottom"/>
            <w:hideMark/>
          </w:tcPr>
          <w:tbl>
            <w:tblPr>
              <w:tblW w:w="5000" w:type="pct"/>
              <w:tblCellSpacing w:w="0" w:type="dxa"/>
              <w:tblCellMar>
                <w:left w:w="0" w:type="dxa"/>
                <w:right w:w="0" w:type="dxa"/>
              </w:tblCellMar>
              <w:tblLook w:val="04A0"/>
            </w:tblPr>
            <w:tblGrid>
              <w:gridCol w:w="300"/>
              <w:gridCol w:w="8755"/>
              <w:gridCol w:w="300"/>
            </w:tblGrid>
            <w:tr w:rsidR="00C305ED">
              <w:trPr>
                <w:tblCellSpacing w:w="0" w:type="dxa"/>
              </w:trPr>
              <w:tc>
                <w:tcPr>
                  <w:tcW w:w="300" w:type="dxa"/>
                  <w:vAlign w:val="center"/>
                  <w:hideMark/>
                </w:tcPr>
                <w:p w:rsidR="00C305ED" w:rsidRDefault="00C305ED">
                  <w:pPr>
                    <w:rPr>
                      <w:sz w:val="24"/>
                      <w:szCs w:val="24"/>
                    </w:rPr>
                  </w:pPr>
                </w:p>
              </w:tc>
              <w:tc>
                <w:tcPr>
                  <w:tcW w:w="0" w:type="auto"/>
                  <w:vAlign w:val="center"/>
                  <w:hideMark/>
                </w:tcPr>
                <w:tbl>
                  <w:tblPr>
                    <w:tblW w:w="5000" w:type="pct"/>
                    <w:tblCellSpacing w:w="0" w:type="dxa"/>
                    <w:tblCellMar>
                      <w:left w:w="0" w:type="dxa"/>
                      <w:right w:w="0" w:type="dxa"/>
                    </w:tblCellMar>
                    <w:tblLook w:val="04A0"/>
                  </w:tblPr>
                  <w:tblGrid>
                    <w:gridCol w:w="8755"/>
                  </w:tblGrid>
                  <w:tr w:rsidR="00C305ED">
                    <w:trPr>
                      <w:trHeight w:val="30"/>
                      <w:tblCellSpacing w:w="0" w:type="dxa"/>
                    </w:trPr>
                    <w:tc>
                      <w:tcPr>
                        <w:tcW w:w="0" w:type="auto"/>
                        <w:shd w:val="clear" w:color="auto" w:fill="CBCBCB"/>
                        <w:vAlign w:val="center"/>
                        <w:hideMark/>
                      </w:tcPr>
                      <w:tbl>
                        <w:tblPr>
                          <w:tblW w:w="15" w:type="dxa"/>
                          <w:tblCellSpacing w:w="0" w:type="dxa"/>
                          <w:tblCellMar>
                            <w:left w:w="0" w:type="dxa"/>
                            <w:right w:w="0" w:type="dxa"/>
                          </w:tblCellMar>
                          <w:tblLook w:val="04A0"/>
                        </w:tblPr>
                        <w:tblGrid>
                          <w:gridCol w:w="15"/>
                        </w:tblGrid>
                        <w:tr w:rsidR="00C305ED">
                          <w:trPr>
                            <w:tblCellSpacing w:w="0" w:type="dxa"/>
                          </w:trPr>
                          <w:tc>
                            <w:tcPr>
                              <w:tcW w:w="0" w:type="auto"/>
                              <w:vAlign w:val="center"/>
                              <w:hideMark/>
                            </w:tcPr>
                            <w:p w:rsidR="00C305ED" w:rsidRDefault="00C305ED">
                              <w:pPr>
                                <w:rPr>
                                  <w:sz w:val="24"/>
                                  <w:szCs w:val="24"/>
                                </w:rPr>
                              </w:pPr>
                            </w:p>
                          </w:tc>
                        </w:tr>
                      </w:tbl>
                      <w:p w:rsidR="00C305ED" w:rsidRDefault="00C305ED">
                        <w:pPr>
                          <w:spacing w:line="30" w:lineRule="atLeast"/>
                          <w:rPr>
                            <w:sz w:val="24"/>
                            <w:szCs w:val="24"/>
                          </w:rPr>
                        </w:pPr>
                      </w:p>
                    </w:tc>
                  </w:tr>
                  <w:tr w:rsidR="00C305ED">
                    <w:trPr>
                      <w:trHeight w:val="75"/>
                      <w:tblCellSpacing w:w="0" w:type="dxa"/>
                    </w:trPr>
                    <w:tc>
                      <w:tcPr>
                        <w:tcW w:w="0" w:type="auto"/>
                        <w:shd w:val="clear" w:color="auto" w:fill="EAEAEA"/>
                        <w:vAlign w:val="center"/>
                        <w:hideMark/>
                      </w:tcPr>
                      <w:p w:rsidR="00C305ED" w:rsidRDefault="00C305ED">
                        <w:pPr>
                          <w:rPr>
                            <w:sz w:val="8"/>
                            <w:szCs w:val="24"/>
                          </w:rPr>
                        </w:pPr>
                      </w:p>
                    </w:tc>
                  </w:tr>
                </w:tbl>
                <w:p w:rsidR="00C305ED" w:rsidRDefault="00C305ED">
                  <w:pPr>
                    <w:rPr>
                      <w:sz w:val="24"/>
                      <w:szCs w:val="24"/>
                    </w:rPr>
                  </w:pPr>
                </w:p>
              </w:tc>
              <w:tc>
                <w:tcPr>
                  <w:tcW w:w="300" w:type="dxa"/>
                  <w:vAlign w:val="center"/>
                  <w:hideMark/>
                </w:tcPr>
                <w:p w:rsidR="00C305ED" w:rsidRDefault="00C305ED">
                  <w:pPr>
                    <w:rPr>
                      <w:sz w:val="24"/>
                      <w:szCs w:val="24"/>
                    </w:rPr>
                  </w:pPr>
                </w:p>
              </w:tc>
            </w:tr>
          </w:tbl>
          <w:p w:rsidR="00C305ED" w:rsidRDefault="00C305ED">
            <w:pPr>
              <w:rPr>
                <w:vanish/>
              </w:rPr>
            </w:pPr>
          </w:p>
          <w:tbl>
            <w:tblPr>
              <w:tblW w:w="5000" w:type="pct"/>
              <w:tblCellSpacing w:w="0" w:type="dxa"/>
              <w:tblCellMar>
                <w:left w:w="0" w:type="dxa"/>
                <w:right w:w="0" w:type="dxa"/>
              </w:tblCellMar>
              <w:tblLook w:val="04A0"/>
            </w:tblPr>
            <w:tblGrid>
              <w:gridCol w:w="2340"/>
              <w:gridCol w:w="7007"/>
            </w:tblGrid>
            <w:tr w:rsidR="00C305ED">
              <w:trPr>
                <w:tblCellSpacing w:w="0" w:type="dxa"/>
              </w:trPr>
              <w:tc>
                <w:tcPr>
                  <w:tcW w:w="0" w:type="auto"/>
                  <w:vAlign w:val="center"/>
                  <w:hideMark/>
                </w:tcPr>
                <w:p w:rsidR="00C305ED" w:rsidRDefault="00C305ED">
                  <w:pPr>
                    <w:rPr>
                      <w:sz w:val="24"/>
                      <w:szCs w:val="24"/>
                    </w:rPr>
                  </w:pPr>
                  <w:r>
                    <w:rPr>
                      <w:noProof/>
                      <w:color w:val="008000"/>
                      <w:lang w:val="ru-RU" w:eastAsia="ru-RU" w:bidi="ar-SA"/>
                    </w:rPr>
                    <w:drawing>
                      <wp:inline distT="0" distB="0" distL="0" distR="0">
                        <wp:extent cx="1466850" cy="476250"/>
                        <wp:effectExtent l="19050" t="0" r="0" b="0"/>
                        <wp:docPr id="40" name="Рисунок 40" descr="Magazilla">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gazilla">
                                  <a:hlinkClick r:id="rId19" tgtFrame="_blank"/>
                                </pic:cNvPr>
                                <pic:cNvPicPr>
                                  <a:picLocks noChangeAspect="1" noChangeArrowheads="1"/>
                                </pic:cNvPicPr>
                              </pic:nvPicPr>
                              <pic:blipFill>
                                <a:blip r:embed="rId20"/>
                                <a:srcRect/>
                                <a:stretch>
                                  <a:fillRect/>
                                </a:stretch>
                              </pic:blipFill>
                              <pic:spPr bwMode="auto">
                                <a:xfrm>
                                  <a:off x="0" y="0"/>
                                  <a:ext cx="1466850" cy="476250"/>
                                </a:xfrm>
                                <a:prstGeom prst="rect">
                                  <a:avLst/>
                                </a:prstGeom>
                                <a:noFill/>
                                <a:ln w="9525">
                                  <a:noFill/>
                                  <a:miter lim="800000"/>
                                  <a:headEnd/>
                                  <a:tailEnd/>
                                </a:ln>
                              </pic:spPr>
                            </pic:pic>
                          </a:graphicData>
                        </a:graphic>
                      </wp:inline>
                    </w:drawing>
                  </w:r>
                </w:p>
              </w:tc>
              <w:tc>
                <w:tcPr>
                  <w:tcW w:w="5000" w:type="pct"/>
                  <w:tcBorders>
                    <w:top w:val="single" w:sz="6" w:space="0" w:color="DDDDDD"/>
                    <w:bottom w:val="single" w:sz="6" w:space="0" w:color="DDDDDD"/>
                    <w:right w:val="single" w:sz="6" w:space="0" w:color="DDDDDD"/>
                  </w:tcBorders>
                  <w:tcMar>
                    <w:top w:w="0" w:type="dxa"/>
                    <w:left w:w="60" w:type="dxa"/>
                    <w:bottom w:w="0" w:type="dxa"/>
                    <w:right w:w="90" w:type="dxa"/>
                  </w:tcMar>
                  <w:vAlign w:val="center"/>
                  <w:hideMark/>
                </w:tcPr>
                <w:tbl>
                  <w:tblPr>
                    <w:tblW w:w="5000" w:type="pct"/>
                    <w:tblCellSpacing w:w="0" w:type="dxa"/>
                    <w:tblCellMar>
                      <w:left w:w="0" w:type="dxa"/>
                      <w:right w:w="0" w:type="dxa"/>
                    </w:tblCellMar>
                    <w:tblLook w:val="04A0"/>
                  </w:tblPr>
                  <w:tblGrid>
                    <w:gridCol w:w="1708"/>
                    <w:gridCol w:w="1708"/>
                    <w:gridCol w:w="1709"/>
                    <w:gridCol w:w="1709"/>
                  </w:tblGrid>
                  <w:tr w:rsidR="00C305ED">
                    <w:trPr>
                      <w:tblCellSpacing w:w="0" w:type="dxa"/>
                    </w:trPr>
                    <w:tc>
                      <w:tcPr>
                        <w:tcW w:w="1000" w:type="pct"/>
                        <w:tcBorders>
                          <w:right w:val="single" w:sz="6" w:space="0" w:color="DDDDDD"/>
                        </w:tcBorders>
                        <w:shd w:val="clear" w:color="auto" w:fill="FFFFFF"/>
                        <w:tcMar>
                          <w:top w:w="0" w:type="dxa"/>
                          <w:left w:w="30" w:type="dxa"/>
                          <w:bottom w:w="60" w:type="dxa"/>
                          <w:right w:w="90" w:type="dxa"/>
                        </w:tcMar>
                        <w:vAlign w:val="center"/>
                        <w:hideMark/>
                      </w:tcPr>
                      <w:p w:rsidR="00C305ED" w:rsidRDefault="00C305ED">
                        <w:pPr>
                          <w:jc w:val="center"/>
                          <w:rPr>
                            <w:rFonts w:ascii="Tahoma" w:hAnsi="Tahoma" w:cs="Tahoma"/>
                            <w:sz w:val="17"/>
                            <w:szCs w:val="17"/>
                          </w:rPr>
                        </w:pPr>
                        <w:hyperlink r:id="rId21" w:tgtFrame="_blank" w:history="1">
                          <w:r>
                            <w:rPr>
                              <w:rFonts w:ascii="Tahoma" w:hAnsi="Tahoma" w:cs="Tahoma"/>
                              <w:noProof/>
                              <w:color w:val="666666"/>
                              <w:sz w:val="17"/>
                              <w:szCs w:val="17"/>
                              <w:lang w:val="ru-RU" w:eastAsia="ru-RU" w:bidi="ar-SA"/>
                            </w:rPr>
                            <w:drawing>
                              <wp:inline distT="0" distB="0" distL="0" distR="0">
                                <wp:extent cx="476250" cy="438150"/>
                                <wp:effectExtent l="19050" t="0" r="0" b="0"/>
                                <wp:docPr id="41" name="Рисунок 41" descr="http://www.nadavi.net/banners/magazilla/ic_b_mob.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adavi.net/banners/magazilla/ic_b_mob.gif">
                                          <a:hlinkClick r:id="rId21" tgtFrame="_blank"/>
                                        </pic:cNvPr>
                                        <pic:cNvPicPr>
                                          <a:picLocks noChangeAspect="1" noChangeArrowheads="1"/>
                                        </pic:cNvPicPr>
                                      </pic:nvPicPr>
                                      <pic:blipFill>
                                        <a:blip r:embed="rId22"/>
                                        <a:srcRect/>
                                        <a:stretch>
                                          <a:fillRect/>
                                        </a:stretch>
                                      </pic:blipFill>
                                      <pic:spPr bwMode="auto">
                                        <a:xfrm>
                                          <a:off x="0" y="0"/>
                                          <a:ext cx="476250" cy="438150"/>
                                        </a:xfrm>
                                        <a:prstGeom prst="rect">
                                          <a:avLst/>
                                        </a:prstGeom>
                                        <a:noFill/>
                                        <a:ln w="9525">
                                          <a:noFill/>
                                          <a:miter lim="800000"/>
                                          <a:headEnd/>
                                          <a:tailEnd/>
                                        </a:ln>
                                      </pic:spPr>
                                    </pic:pic>
                                  </a:graphicData>
                                </a:graphic>
                              </wp:inline>
                            </w:drawing>
                          </w:r>
                          <w:r>
                            <w:rPr>
                              <w:rFonts w:ascii="Tahoma" w:hAnsi="Tahoma" w:cs="Tahoma"/>
                              <w:color w:val="666666"/>
                              <w:sz w:val="17"/>
                              <w:szCs w:val="17"/>
                            </w:rPr>
                            <w:br/>
                          </w:r>
                          <w:r>
                            <w:rPr>
                              <w:rStyle w:val="a3"/>
                              <w:rFonts w:ascii="Tahoma" w:hAnsi="Tahoma" w:cs="Tahoma"/>
                              <w:color w:val="666666"/>
                              <w:sz w:val="17"/>
                              <w:szCs w:val="17"/>
                              <w:u w:val="none"/>
                            </w:rPr>
                            <w:t xml:space="preserve">Мобильные телефоны </w:t>
                          </w:r>
                          <w:r>
                            <w:rPr>
                              <w:rStyle w:val="ab"/>
                              <w:rFonts w:ascii="Tahoma" w:hAnsi="Tahoma" w:cs="Tahoma"/>
                              <w:color w:val="FE8313"/>
                              <w:sz w:val="17"/>
                              <w:szCs w:val="17"/>
                            </w:rPr>
                            <w:t>от $44</w:t>
                          </w:r>
                        </w:hyperlink>
                        <w:r>
                          <w:rPr>
                            <w:rFonts w:ascii="Tahoma" w:hAnsi="Tahoma" w:cs="Tahoma"/>
                            <w:sz w:val="17"/>
                            <w:szCs w:val="17"/>
                          </w:rPr>
                          <w:t xml:space="preserve"> </w:t>
                        </w:r>
                      </w:p>
                    </w:tc>
                    <w:tc>
                      <w:tcPr>
                        <w:tcW w:w="1000" w:type="pct"/>
                        <w:tcBorders>
                          <w:right w:val="single" w:sz="6" w:space="0" w:color="DDDDDD"/>
                        </w:tcBorders>
                        <w:shd w:val="clear" w:color="auto" w:fill="FFFFFF"/>
                        <w:tcMar>
                          <w:top w:w="0" w:type="dxa"/>
                          <w:left w:w="90" w:type="dxa"/>
                          <w:bottom w:w="60" w:type="dxa"/>
                          <w:right w:w="90" w:type="dxa"/>
                        </w:tcMar>
                        <w:vAlign w:val="center"/>
                        <w:hideMark/>
                      </w:tcPr>
                      <w:p w:rsidR="00C305ED" w:rsidRDefault="00C305ED">
                        <w:pPr>
                          <w:jc w:val="center"/>
                          <w:rPr>
                            <w:rFonts w:ascii="Tahoma" w:hAnsi="Tahoma" w:cs="Tahoma"/>
                            <w:sz w:val="17"/>
                            <w:szCs w:val="17"/>
                          </w:rPr>
                        </w:pPr>
                        <w:hyperlink r:id="rId23" w:tgtFrame="_blank" w:history="1">
                          <w:r>
                            <w:rPr>
                              <w:rFonts w:ascii="Tahoma" w:hAnsi="Tahoma" w:cs="Tahoma"/>
                              <w:noProof/>
                              <w:color w:val="666666"/>
                              <w:sz w:val="17"/>
                              <w:szCs w:val="17"/>
                              <w:lang w:val="ru-RU" w:eastAsia="ru-RU" w:bidi="ar-SA"/>
                            </w:rPr>
                            <w:drawing>
                              <wp:inline distT="0" distB="0" distL="0" distR="0">
                                <wp:extent cx="476250" cy="438150"/>
                                <wp:effectExtent l="19050" t="0" r="0" b="0"/>
                                <wp:docPr id="42" name="Рисунок 42" descr="http://www.nadavi.net/banners/magazilla/ic_b_pc.gif">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adavi.net/banners/magazilla/ic_b_pc.gif">
                                          <a:hlinkClick r:id="rId23" tgtFrame="_blank"/>
                                        </pic:cNvPr>
                                        <pic:cNvPicPr>
                                          <a:picLocks noChangeAspect="1" noChangeArrowheads="1"/>
                                        </pic:cNvPicPr>
                                      </pic:nvPicPr>
                                      <pic:blipFill>
                                        <a:blip r:embed="rId24"/>
                                        <a:srcRect/>
                                        <a:stretch>
                                          <a:fillRect/>
                                        </a:stretch>
                                      </pic:blipFill>
                                      <pic:spPr bwMode="auto">
                                        <a:xfrm>
                                          <a:off x="0" y="0"/>
                                          <a:ext cx="476250" cy="438150"/>
                                        </a:xfrm>
                                        <a:prstGeom prst="rect">
                                          <a:avLst/>
                                        </a:prstGeom>
                                        <a:noFill/>
                                        <a:ln w="9525">
                                          <a:noFill/>
                                          <a:miter lim="800000"/>
                                          <a:headEnd/>
                                          <a:tailEnd/>
                                        </a:ln>
                                      </pic:spPr>
                                    </pic:pic>
                                  </a:graphicData>
                                </a:graphic>
                              </wp:inline>
                            </w:drawing>
                          </w:r>
                          <w:r>
                            <w:rPr>
                              <w:rFonts w:ascii="Tahoma" w:hAnsi="Tahoma" w:cs="Tahoma"/>
                              <w:color w:val="666666"/>
                              <w:sz w:val="17"/>
                              <w:szCs w:val="17"/>
                            </w:rPr>
                            <w:br/>
                          </w:r>
                          <w:r>
                            <w:rPr>
                              <w:rStyle w:val="a3"/>
                              <w:rFonts w:ascii="Tahoma" w:hAnsi="Tahoma" w:cs="Tahoma"/>
                              <w:color w:val="666666"/>
                              <w:sz w:val="17"/>
                              <w:szCs w:val="17"/>
                              <w:u w:val="none"/>
                            </w:rPr>
                            <w:t xml:space="preserve">Ноутбуки </w:t>
                          </w:r>
                          <w:r>
                            <w:rPr>
                              <w:rStyle w:val="ab"/>
                              <w:rFonts w:ascii="Tahoma" w:hAnsi="Tahoma" w:cs="Tahoma"/>
                              <w:color w:val="FE8313"/>
                              <w:sz w:val="17"/>
                              <w:szCs w:val="17"/>
                            </w:rPr>
                            <w:t>от $319</w:t>
                          </w:r>
                        </w:hyperlink>
                        <w:r>
                          <w:rPr>
                            <w:rFonts w:ascii="Tahoma" w:hAnsi="Tahoma" w:cs="Tahoma"/>
                            <w:sz w:val="17"/>
                            <w:szCs w:val="17"/>
                          </w:rPr>
                          <w:t xml:space="preserve"> </w:t>
                        </w:r>
                      </w:p>
                    </w:tc>
                    <w:tc>
                      <w:tcPr>
                        <w:tcW w:w="1000" w:type="pct"/>
                        <w:tcBorders>
                          <w:right w:val="single" w:sz="6" w:space="0" w:color="DDDDDD"/>
                        </w:tcBorders>
                        <w:shd w:val="clear" w:color="auto" w:fill="FFFFFF"/>
                        <w:tcMar>
                          <w:top w:w="0" w:type="dxa"/>
                          <w:left w:w="30" w:type="dxa"/>
                          <w:bottom w:w="60" w:type="dxa"/>
                        </w:tcMar>
                        <w:vAlign w:val="center"/>
                        <w:hideMark/>
                      </w:tcPr>
                      <w:p w:rsidR="00C305ED" w:rsidRDefault="00C305ED">
                        <w:pPr>
                          <w:jc w:val="center"/>
                          <w:rPr>
                            <w:rFonts w:ascii="Tahoma" w:hAnsi="Tahoma" w:cs="Tahoma"/>
                            <w:sz w:val="17"/>
                            <w:szCs w:val="17"/>
                          </w:rPr>
                        </w:pPr>
                        <w:hyperlink r:id="rId25" w:tgtFrame="_blank" w:history="1">
                          <w:r>
                            <w:rPr>
                              <w:rFonts w:ascii="Tahoma" w:hAnsi="Tahoma" w:cs="Tahoma"/>
                              <w:noProof/>
                              <w:color w:val="666666"/>
                              <w:sz w:val="17"/>
                              <w:szCs w:val="17"/>
                              <w:lang w:val="ru-RU" w:eastAsia="ru-RU" w:bidi="ar-SA"/>
                            </w:rPr>
                            <w:drawing>
                              <wp:inline distT="0" distB="0" distL="0" distR="0">
                                <wp:extent cx="476250" cy="438150"/>
                                <wp:effectExtent l="19050" t="0" r="0" b="0"/>
                                <wp:docPr id="43" name="Рисунок 43" descr="http://www.nadavi.net/banners/magazilla/ic_b_foto.gif">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adavi.net/banners/magazilla/ic_b_foto.gif">
                                          <a:hlinkClick r:id="rId25" tgtFrame="_blank"/>
                                        </pic:cNvPr>
                                        <pic:cNvPicPr>
                                          <a:picLocks noChangeAspect="1" noChangeArrowheads="1"/>
                                        </pic:cNvPicPr>
                                      </pic:nvPicPr>
                                      <pic:blipFill>
                                        <a:blip r:embed="rId26"/>
                                        <a:srcRect/>
                                        <a:stretch>
                                          <a:fillRect/>
                                        </a:stretch>
                                      </pic:blipFill>
                                      <pic:spPr bwMode="auto">
                                        <a:xfrm>
                                          <a:off x="0" y="0"/>
                                          <a:ext cx="476250" cy="438150"/>
                                        </a:xfrm>
                                        <a:prstGeom prst="rect">
                                          <a:avLst/>
                                        </a:prstGeom>
                                        <a:noFill/>
                                        <a:ln w="9525">
                                          <a:noFill/>
                                          <a:miter lim="800000"/>
                                          <a:headEnd/>
                                          <a:tailEnd/>
                                        </a:ln>
                                      </pic:spPr>
                                    </pic:pic>
                                  </a:graphicData>
                                </a:graphic>
                              </wp:inline>
                            </w:drawing>
                          </w:r>
                          <w:r>
                            <w:rPr>
                              <w:rFonts w:ascii="Tahoma" w:hAnsi="Tahoma" w:cs="Tahoma"/>
                              <w:color w:val="666666"/>
                              <w:sz w:val="17"/>
                              <w:szCs w:val="17"/>
                            </w:rPr>
                            <w:br/>
                          </w:r>
                          <w:r>
                            <w:rPr>
                              <w:rStyle w:val="a3"/>
                              <w:rFonts w:ascii="Tahoma" w:hAnsi="Tahoma" w:cs="Tahoma"/>
                              <w:color w:val="666666"/>
                              <w:sz w:val="17"/>
                              <w:szCs w:val="17"/>
                              <w:u w:val="none"/>
                            </w:rPr>
                            <w:t xml:space="preserve">Цифровые камеры </w:t>
                          </w:r>
                          <w:r>
                            <w:rPr>
                              <w:rStyle w:val="ab"/>
                              <w:rFonts w:ascii="Tahoma" w:hAnsi="Tahoma" w:cs="Tahoma"/>
                              <w:color w:val="FE8313"/>
                              <w:sz w:val="17"/>
                              <w:szCs w:val="17"/>
                            </w:rPr>
                            <w:t>от $78</w:t>
                          </w:r>
                        </w:hyperlink>
                        <w:r>
                          <w:rPr>
                            <w:rFonts w:ascii="Tahoma" w:hAnsi="Tahoma" w:cs="Tahoma"/>
                            <w:sz w:val="17"/>
                            <w:szCs w:val="17"/>
                          </w:rPr>
                          <w:t xml:space="preserve"> </w:t>
                        </w:r>
                      </w:p>
                    </w:tc>
                    <w:tc>
                      <w:tcPr>
                        <w:tcW w:w="1000" w:type="pct"/>
                        <w:tcBorders>
                          <w:right w:val="single" w:sz="6" w:space="0" w:color="DDDDDD"/>
                        </w:tcBorders>
                        <w:shd w:val="clear" w:color="auto" w:fill="FFFFFF"/>
                        <w:tcMar>
                          <w:top w:w="0" w:type="dxa"/>
                          <w:left w:w="30" w:type="dxa"/>
                          <w:bottom w:w="60" w:type="dxa"/>
                        </w:tcMar>
                        <w:vAlign w:val="center"/>
                        <w:hideMark/>
                      </w:tcPr>
                      <w:p w:rsidR="00C305ED" w:rsidRDefault="00C305ED">
                        <w:pPr>
                          <w:jc w:val="center"/>
                          <w:rPr>
                            <w:rFonts w:ascii="Tahoma" w:hAnsi="Tahoma" w:cs="Tahoma"/>
                            <w:sz w:val="17"/>
                            <w:szCs w:val="17"/>
                          </w:rPr>
                        </w:pPr>
                        <w:r>
                          <w:rPr>
                            <w:rFonts w:ascii="Tahoma" w:hAnsi="Tahoma" w:cs="Tahoma"/>
                            <w:noProof/>
                            <w:color w:val="666666"/>
                            <w:sz w:val="17"/>
                            <w:szCs w:val="17"/>
                            <w:lang w:val="ru-RU" w:eastAsia="ru-RU" w:bidi="ar-SA"/>
                          </w:rPr>
                          <w:drawing>
                            <wp:inline distT="0" distB="0" distL="0" distR="0">
                              <wp:extent cx="476250" cy="438150"/>
                              <wp:effectExtent l="19050" t="0" r="0" b="0"/>
                              <wp:docPr id="44" name="Рисунок 44" descr="http://www.nadavi.net/banners/magazilla/ic_b_kbt.gif">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adavi.net/banners/magazilla/ic_b_kbt.gif">
                                        <a:hlinkClick r:id="rId27" tgtFrame="_blank"/>
                                      </pic:cNvPr>
                                      <pic:cNvPicPr>
                                        <a:picLocks noChangeAspect="1" noChangeArrowheads="1"/>
                                      </pic:cNvPicPr>
                                    </pic:nvPicPr>
                                    <pic:blipFill>
                                      <a:blip r:embed="rId28"/>
                                      <a:srcRect/>
                                      <a:stretch>
                                        <a:fillRect/>
                                      </a:stretch>
                                    </pic:blipFill>
                                    <pic:spPr bwMode="auto">
                                      <a:xfrm>
                                        <a:off x="0" y="0"/>
                                        <a:ext cx="476250" cy="438150"/>
                                      </a:xfrm>
                                      <a:prstGeom prst="rect">
                                        <a:avLst/>
                                      </a:prstGeom>
                                      <a:noFill/>
                                      <a:ln w="9525">
                                        <a:noFill/>
                                        <a:miter lim="800000"/>
                                        <a:headEnd/>
                                        <a:tailEnd/>
                                      </a:ln>
                                    </pic:spPr>
                                  </pic:pic>
                                </a:graphicData>
                              </a:graphic>
                            </wp:inline>
                          </w:drawing>
                        </w:r>
                      </w:p>
                    </w:tc>
                  </w:tr>
                </w:tbl>
                <w:p w:rsidR="00C305ED" w:rsidRDefault="00C305ED">
                  <w:pPr>
                    <w:rPr>
                      <w:sz w:val="24"/>
                      <w:szCs w:val="24"/>
                    </w:rPr>
                  </w:pPr>
                </w:p>
              </w:tc>
            </w:tr>
          </w:tbl>
          <w:p w:rsidR="00C305ED" w:rsidRDefault="00C305ED">
            <w:pPr>
              <w:rPr>
                <w:sz w:val="24"/>
                <w:szCs w:val="24"/>
              </w:rPr>
            </w:pPr>
          </w:p>
        </w:tc>
      </w:tr>
    </w:tbl>
    <w:p w:rsidR="00801A28" w:rsidRDefault="00801A28" w:rsidP="00801A28">
      <w:pPr>
        <w:jc w:val="center"/>
        <w:rPr>
          <w:rFonts w:ascii="Verdana" w:hAnsi="Verdana"/>
          <w:color w:val="0000FF"/>
          <w:sz w:val="15"/>
          <w:szCs w:val="15"/>
        </w:rPr>
      </w:pPr>
      <w:r>
        <w:rPr>
          <w:rFonts w:ascii="Verdana" w:hAnsi="Verdana"/>
          <w:color w:val="0000FF"/>
          <w:sz w:val="15"/>
          <w:szCs w:val="15"/>
        </w:rPr>
        <w:t xml:space="preserve">Тех. под. и разработка: 378wg </w:t>
      </w:r>
    </w:p>
    <w:tbl>
      <w:tblPr>
        <w:tblW w:w="3079" w:type="dxa"/>
        <w:tblCellSpacing w:w="0" w:type="dxa"/>
        <w:tblCellMar>
          <w:left w:w="0" w:type="dxa"/>
          <w:right w:w="0" w:type="dxa"/>
        </w:tblCellMar>
        <w:tblLook w:val="04A0"/>
      </w:tblPr>
      <w:tblGrid>
        <w:gridCol w:w="3079"/>
      </w:tblGrid>
      <w:tr w:rsidR="0070201D" w:rsidRPr="0070201D" w:rsidTr="0070201D">
        <w:trPr>
          <w:tblCellSpacing w:w="0" w:type="dxa"/>
        </w:trPr>
        <w:tc>
          <w:tcPr>
            <w:tcW w:w="3079" w:type="dxa"/>
            <w:shd w:val="clear" w:color="auto" w:fill="6699CC"/>
            <w:vAlign w:val="center"/>
            <w:hideMark/>
          </w:tcPr>
          <w:p w:rsidR="0070201D" w:rsidRPr="0070201D" w:rsidRDefault="0070201D" w:rsidP="0070201D">
            <w:pPr>
              <w:spacing w:after="0" w:line="240" w:lineRule="auto"/>
              <w:jc w:val="center"/>
              <w:rPr>
                <w:rFonts w:ascii="Arial" w:eastAsia="Times New Roman" w:hAnsi="Arial" w:cs="Arial"/>
                <w:color w:val="003366"/>
                <w:lang w:val="ru-RU" w:eastAsia="ru-RU" w:bidi="ar-SA"/>
              </w:rPr>
            </w:pPr>
            <w:r w:rsidRPr="0070201D">
              <w:rPr>
                <w:rFonts w:ascii="Arial" w:eastAsia="Times New Roman" w:hAnsi="Arial" w:cs="Arial"/>
                <w:b/>
                <w:bCs/>
                <w:color w:val="003366"/>
                <w:lang w:val="ru-RU" w:eastAsia="ru-RU" w:bidi="ar-SA"/>
              </w:rPr>
              <w:t>. . .</w:t>
            </w:r>
          </w:p>
        </w:tc>
      </w:tr>
      <w:tr w:rsidR="0070201D" w:rsidRPr="0070201D" w:rsidTr="0070201D">
        <w:trPr>
          <w:trHeight w:val="375"/>
          <w:tblCellSpacing w:w="0" w:type="dxa"/>
        </w:trPr>
        <w:tc>
          <w:tcPr>
            <w:tcW w:w="3079" w:type="dxa"/>
            <w:shd w:val="clear" w:color="auto" w:fill="6699CC"/>
            <w:vAlign w:val="center"/>
            <w:hideMark/>
          </w:tcPr>
          <w:p w:rsidR="0070201D" w:rsidRPr="0070201D" w:rsidRDefault="0070201D" w:rsidP="0070201D">
            <w:pPr>
              <w:spacing w:after="0" w:line="240" w:lineRule="auto"/>
              <w:rPr>
                <w:rFonts w:ascii="Arial" w:eastAsia="Times New Roman" w:hAnsi="Arial" w:cs="Arial"/>
                <w:color w:val="003366"/>
                <w:lang w:val="ru-RU" w:eastAsia="ru-RU" w:bidi="ar-SA"/>
              </w:rPr>
            </w:pPr>
            <w:r w:rsidRPr="0070201D">
              <w:rPr>
                <w:rFonts w:ascii="Arial" w:eastAsia="Times New Roman" w:hAnsi="Arial" w:cs="Arial"/>
                <w:color w:val="003366"/>
                <w:lang w:val="ru-RU" w:eastAsia="ru-RU" w:bidi="ar-SA"/>
              </w:rPr>
              <w:t> </w:t>
            </w:r>
          </w:p>
        </w:tc>
      </w:tr>
    </w:tbl>
    <w:p w:rsidR="005B57D6" w:rsidRDefault="005B57D6" w:rsidP="00D90199"/>
    <w:p w:rsidR="005B57D6" w:rsidRPr="005B57D6" w:rsidRDefault="005B57D6" w:rsidP="005B57D6"/>
    <w:p w:rsidR="005B57D6" w:rsidRPr="005B57D6" w:rsidRDefault="005B57D6" w:rsidP="005B57D6"/>
    <w:p w:rsidR="005B57D6" w:rsidRPr="005B57D6" w:rsidRDefault="005B57D6" w:rsidP="005B57D6"/>
    <w:p w:rsidR="005B57D6" w:rsidRPr="005B57D6" w:rsidRDefault="005B57D6" w:rsidP="005B57D6"/>
    <w:p w:rsidR="005B57D6" w:rsidRDefault="005B57D6" w:rsidP="005B57D6"/>
    <w:p w:rsidR="005B57D6" w:rsidRPr="005B57D6" w:rsidRDefault="005B57D6" w:rsidP="005B57D6">
      <w:pPr>
        <w:jc w:val="center"/>
        <w:rPr>
          <w:rFonts w:ascii="Times New Roman" w:eastAsia="Times New Roman" w:hAnsi="Times New Roman" w:cs="Times New Roman"/>
          <w:sz w:val="24"/>
          <w:szCs w:val="24"/>
          <w:lang w:val="ru-RU" w:eastAsia="ru-RU" w:bidi="ar-SA"/>
        </w:rPr>
      </w:pPr>
      <w:r>
        <w:tab/>
      </w:r>
      <w:r>
        <w:rPr>
          <w:lang w:val="ru-RU"/>
        </w:rPr>
        <w:t xml:space="preserve">                </w:t>
      </w:r>
      <w:r>
        <w:rPr>
          <w:rFonts w:ascii="Times New Roman" w:eastAsia="Times New Roman" w:hAnsi="Times New Roman" w:cs="Times New Roman"/>
          <w:noProof/>
          <w:color w:val="0000FF"/>
          <w:sz w:val="24"/>
          <w:szCs w:val="24"/>
          <w:lang w:val="ru-RU" w:eastAsia="ru-RU" w:bidi="ar-SA"/>
        </w:rPr>
        <w:drawing>
          <wp:inline distT="0" distB="0" distL="0" distR="0">
            <wp:extent cx="4457700" cy="571500"/>
            <wp:effectExtent l="19050" t="0" r="0" b="0"/>
            <wp:docPr id="54" name="Рисунок 54" descr="TBN Entertainmen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BN Entertainment">
                      <a:hlinkClick r:id="rId29" tgtFrame="&quot;_blank&quot;"/>
                    </pic:cNvPr>
                    <pic:cNvPicPr>
                      <a:picLocks noChangeAspect="1" noChangeArrowheads="1"/>
                    </pic:cNvPicPr>
                  </pic:nvPicPr>
                  <pic:blipFill>
                    <a:blip r:embed="rId30"/>
                    <a:srcRect/>
                    <a:stretch>
                      <a:fillRect/>
                    </a:stretch>
                  </pic:blipFill>
                  <pic:spPr bwMode="auto">
                    <a:xfrm>
                      <a:off x="0" y="0"/>
                      <a:ext cx="4457700" cy="571500"/>
                    </a:xfrm>
                    <a:prstGeom prst="rect">
                      <a:avLst/>
                    </a:prstGeom>
                    <a:noFill/>
                    <a:ln w="9525">
                      <a:noFill/>
                      <a:miter lim="800000"/>
                      <a:headEnd/>
                      <a:tailEnd/>
                    </a:ln>
                  </pic:spPr>
                </pic:pic>
              </a:graphicData>
            </a:graphic>
          </wp:inline>
        </w:drawing>
      </w:r>
      <w:r w:rsidRPr="005B57D6">
        <w:rPr>
          <w:rFonts w:ascii="Times New Roman" w:eastAsia="Times New Roman" w:hAnsi="Times New Roman" w:cs="Times New Roman"/>
          <w:sz w:val="24"/>
          <w:szCs w:val="24"/>
          <w:lang w:val="ru-RU" w:eastAsia="ru-RU" w:bidi="ar-SA"/>
        </w:rPr>
        <w:br/>
      </w:r>
      <w:r>
        <w:rPr>
          <w:rFonts w:ascii="Times New Roman" w:eastAsia="Times New Roman" w:hAnsi="Times New Roman" w:cs="Times New Roman"/>
          <w:noProof/>
          <w:color w:val="0000FF"/>
          <w:sz w:val="24"/>
          <w:szCs w:val="24"/>
          <w:lang w:val="ru-RU" w:eastAsia="ru-RU" w:bidi="ar-SA"/>
        </w:rPr>
        <w:drawing>
          <wp:inline distT="0" distB="0" distL="0" distR="0">
            <wp:extent cx="4457700" cy="142875"/>
            <wp:effectExtent l="0" t="0" r="0" b="0"/>
            <wp:docPr id="55" name="Рисунок 55" descr="TBN Text">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BN Text">
                      <a:hlinkClick r:id="rId31" tgtFrame="_blank"/>
                    </pic:cNvPr>
                    <pic:cNvPicPr>
                      <a:picLocks noChangeAspect="1" noChangeArrowheads="1"/>
                    </pic:cNvPicPr>
                  </pic:nvPicPr>
                  <pic:blipFill>
                    <a:blip r:embed="rId32"/>
                    <a:srcRect/>
                    <a:stretch>
                      <a:fillRect/>
                    </a:stretch>
                  </pic:blipFill>
                  <pic:spPr bwMode="auto">
                    <a:xfrm>
                      <a:off x="0" y="0"/>
                      <a:ext cx="4457700" cy="142875"/>
                    </a:xfrm>
                    <a:prstGeom prst="rect">
                      <a:avLst/>
                    </a:prstGeom>
                    <a:noFill/>
                    <a:ln w="9525">
                      <a:noFill/>
                      <a:miter lim="800000"/>
                      <a:headEnd/>
                      <a:tailEnd/>
                    </a:ln>
                  </pic:spPr>
                </pic:pic>
              </a:graphicData>
            </a:graphic>
          </wp:inline>
        </w:drawing>
      </w:r>
    </w:p>
    <w:p w:rsidR="005B57D6" w:rsidRPr="005B57D6" w:rsidRDefault="005B57D6" w:rsidP="005B57D6">
      <w:pPr>
        <w:spacing w:after="0" w:line="240" w:lineRule="auto"/>
        <w:rPr>
          <w:rFonts w:ascii="Times New Roman" w:eastAsia="Times New Roman" w:hAnsi="Times New Roman" w:cs="Times New Roman"/>
          <w:sz w:val="24"/>
          <w:szCs w:val="24"/>
          <w:lang w:val="ru-RU" w:eastAsia="ru-RU" w:bidi="ar-SA"/>
        </w:rPr>
      </w:pPr>
    </w:p>
    <w:p w:rsidR="005B57D6" w:rsidRPr="005B57D6" w:rsidRDefault="005B57D6" w:rsidP="005B57D6">
      <w:pPr>
        <w:spacing w:after="0" w:line="240" w:lineRule="auto"/>
        <w:jc w:val="center"/>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ЧТО ТАКОЕ ШИЗОФРЕНИЯ?</w:t>
      </w:r>
    </w:p>
    <w:p w:rsidR="005B57D6" w:rsidRPr="005B57D6" w:rsidRDefault="005B57D6" w:rsidP="005B57D6">
      <w:pPr>
        <w:spacing w:before="100" w:beforeAutospacing="1" w:after="240"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br/>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Все знают, что такое шизофрения. По крайней мере, девять человек из десяти с уверенностью подтвердят это утверждение. Если же расспросить их подробнее, то окажется, что они либо не знают ничего, либо имеют не совсем правильное представление об этой теме.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 xml:space="preserve">Что такое шизофрения? Какое место проблема шизофрении занимает в нашей каждодневной жизни? </w:t>
      </w:r>
      <w:r w:rsidRPr="005B57D6">
        <w:rPr>
          <w:rFonts w:ascii="Times New Roman" w:eastAsia="Times New Roman" w:hAnsi="Times New Roman" w:cs="Times New Roman"/>
          <w:sz w:val="24"/>
          <w:szCs w:val="24"/>
          <w:lang w:val="ru-RU" w:eastAsia="ru-RU" w:bidi="ar-SA"/>
        </w:rPr>
        <w:t xml:space="preserve">Является ли она только медицинской или, в большей степени, социальной проблемой? Обсуждение этого и массы других вопросов помогут нам понять, </w:t>
      </w:r>
      <w:r w:rsidRPr="005B57D6">
        <w:rPr>
          <w:rFonts w:ascii="Times New Roman" w:eastAsia="Times New Roman" w:hAnsi="Times New Roman" w:cs="Times New Roman"/>
          <w:b/>
          <w:bCs/>
          <w:sz w:val="24"/>
          <w:szCs w:val="24"/>
          <w:lang w:val="ru-RU" w:eastAsia="ru-RU" w:bidi="ar-SA"/>
        </w:rPr>
        <w:t>надо ли бояться шизофрении</w:t>
      </w:r>
      <w:r w:rsidRPr="005B57D6">
        <w:rPr>
          <w:rFonts w:ascii="Times New Roman" w:eastAsia="Times New Roman" w:hAnsi="Times New Roman" w:cs="Times New Roman"/>
          <w:sz w:val="24"/>
          <w:szCs w:val="24"/>
          <w:lang w:val="ru-RU" w:eastAsia="ru-RU" w:bidi="ar-SA"/>
        </w:rPr>
        <w:t xml:space="preserve">, сторониться людей страдающих этим душевным недугом. Как к ним относиться и вести себя, сталкиваясь с ними лицом к лицу?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Начнем с главного вопроса: является ли шизофрения - </w:t>
      </w:r>
      <w:r w:rsidRPr="005B57D6">
        <w:rPr>
          <w:rFonts w:ascii="Times New Roman" w:eastAsia="Times New Roman" w:hAnsi="Times New Roman" w:cs="Times New Roman"/>
          <w:b/>
          <w:bCs/>
          <w:sz w:val="24"/>
          <w:szCs w:val="24"/>
          <w:lang w:val="ru-RU" w:eastAsia="ru-RU" w:bidi="ar-SA"/>
        </w:rPr>
        <w:t xml:space="preserve">болезнью или способ восприятия реальности с другой, чуждой нам точки зрения? </w:t>
      </w:r>
      <w:r w:rsidRPr="005B57D6">
        <w:rPr>
          <w:rFonts w:ascii="Times New Roman" w:eastAsia="Times New Roman" w:hAnsi="Times New Roman" w:cs="Times New Roman"/>
          <w:sz w:val="24"/>
          <w:szCs w:val="24"/>
          <w:lang w:val="ru-RU" w:eastAsia="ru-RU" w:bidi="ar-SA"/>
        </w:rPr>
        <w:t xml:space="preserve">Не удивляйтесь, этот вопрос на самом деле допустим. Неоднократно высказывались идеи о том, что природа таким образом "ищет" новые пути развития, "создавая" парадоксальные ходы.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Можно предположить, что первая обезьяна, решившая сбить кокос с пальмы камнем, чем-то отличалась от других собратьев. Хотя такой подход, безусловно, весьма спорный, пока не имеющий подтверждения, мы, все же, говорим об этом для того, чтобы предостеречь от некорректного, избегающего, презрительного отношения родных, знакомых и общества в целом к людям, страдающим шизофренией.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Является ли шизофрения болезнью?</w:t>
      </w:r>
      <w:r w:rsidRPr="005B57D6">
        <w:rPr>
          <w:rFonts w:ascii="Times New Roman" w:eastAsia="Times New Roman" w:hAnsi="Times New Roman" w:cs="Times New Roman"/>
          <w:sz w:val="24"/>
          <w:szCs w:val="24"/>
          <w:lang w:val="ru-RU" w:eastAsia="ru-RU" w:bidi="ar-SA"/>
        </w:rPr>
        <w:t xml:space="preserve"> Да, является, так как болезнь - это некое отклонение от статистически определенной нормы. Точно так же как снижение содержания гемоглобина в крови, то есть его изменение, называется анемией и является болезнью. Наши психические функции имеют определенные параметры, которые могут измеряться различными способами (начиная с психологических, нейропсихологических, биохимических и др., вплоть до электрометрических). Кроме того, это, конечно же, болезнь, поскольку это страдание, порой мучительное и люди ищут помощи.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Мы с полным основанием называем </w:t>
      </w:r>
      <w:r w:rsidRPr="005B57D6">
        <w:rPr>
          <w:rFonts w:ascii="Times New Roman" w:eastAsia="Times New Roman" w:hAnsi="Times New Roman" w:cs="Times New Roman"/>
          <w:b/>
          <w:bCs/>
          <w:sz w:val="24"/>
          <w:szCs w:val="24"/>
          <w:lang w:val="ru-RU" w:eastAsia="ru-RU" w:bidi="ar-SA"/>
        </w:rPr>
        <w:t>шизофрению болезнью</w:t>
      </w:r>
      <w:r w:rsidRPr="005B57D6">
        <w:rPr>
          <w:rFonts w:ascii="Times New Roman" w:eastAsia="Times New Roman" w:hAnsi="Times New Roman" w:cs="Times New Roman"/>
          <w:sz w:val="24"/>
          <w:szCs w:val="24"/>
          <w:lang w:val="ru-RU" w:eastAsia="ru-RU" w:bidi="ar-SA"/>
        </w:rPr>
        <w:t xml:space="preserve">, но только с клинической, </w:t>
      </w:r>
      <w:r w:rsidRPr="005B57D6">
        <w:rPr>
          <w:rFonts w:ascii="Times New Roman" w:eastAsia="Times New Roman" w:hAnsi="Times New Roman" w:cs="Times New Roman"/>
          <w:b/>
          <w:bCs/>
          <w:sz w:val="24"/>
          <w:szCs w:val="24"/>
          <w:lang w:val="ru-RU" w:eastAsia="ru-RU" w:bidi="ar-SA"/>
        </w:rPr>
        <w:t>врачебной точки зрения</w:t>
      </w:r>
      <w:r w:rsidRPr="005B57D6">
        <w:rPr>
          <w:rFonts w:ascii="Times New Roman" w:eastAsia="Times New Roman" w:hAnsi="Times New Roman" w:cs="Times New Roman"/>
          <w:sz w:val="24"/>
          <w:szCs w:val="24"/>
          <w:lang w:val="ru-RU" w:eastAsia="ru-RU" w:bidi="ar-SA"/>
        </w:rPr>
        <w:t>.</w:t>
      </w:r>
      <w:r w:rsidRPr="005B57D6">
        <w:rPr>
          <w:rFonts w:ascii="Times New Roman" w:eastAsia="Times New Roman" w:hAnsi="Times New Roman" w:cs="Times New Roman"/>
          <w:b/>
          <w:bCs/>
          <w:sz w:val="24"/>
          <w:szCs w:val="24"/>
          <w:lang w:val="ru-RU" w:eastAsia="ru-RU" w:bidi="ar-SA"/>
        </w:rPr>
        <w:t xml:space="preserve"> В социальном смысле</w:t>
      </w:r>
      <w:r w:rsidRPr="005B57D6">
        <w:rPr>
          <w:rFonts w:ascii="Times New Roman" w:eastAsia="Times New Roman" w:hAnsi="Times New Roman" w:cs="Times New Roman"/>
          <w:sz w:val="24"/>
          <w:szCs w:val="24"/>
          <w:lang w:val="ru-RU" w:eastAsia="ru-RU" w:bidi="ar-SA"/>
        </w:rPr>
        <w:t xml:space="preserve"> человека, страдающего этим заболеванием, называть больным, то есть неполноценным, было бы </w:t>
      </w:r>
      <w:r w:rsidRPr="005B57D6">
        <w:rPr>
          <w:rFonts w:ascii="Times New Roman" w:eastAsia="Times New Roman" w:hAnsi="Times New Roman" w:cs="Times New Roman"/>
          <w:b/>
          <w:bCs/>
          <w:sz w:val="24"/>
          <w:szCs w:val="24"/>
          <w:lang w:val="ru-RU" w:eastAsia="ru-RU" w:bidi="ar-SA"/>
        </w:rPr>
        <w:t>некорректно</w:t>
      </w:r>
      <w:r w:rsidRPr="005B57D6">
        <w:rPr>
          <w:rFonts w:ascii="Times New Roman" w:eastAsia="Times New Roman" w:hAnsi="Times New Roman" w:cs="Times New Roman"/>
          <w:sz w:val="24"/>
          <w:szCs w:val="24"/>
          <w:lang w:val="ru-RU" w:eastAsia="ru-RU" w:bidi="ar-SA"/>
        </w:rPr>
        <w:t xml:space="preserve">. Хотя эта болезнь хроническая, формы шизофрении крайне многообразны и часто человек, находящийся в данный момент в ремиссии, то есть вне приступа (психоза), может быть вполне дееспособен, и даже более профессионально продуктивен, чем его среднестатистические оппоненты. Что бы все вышесказанное было более аргументировано, необходимо рассказать о сути этого заболевания. Для начала - несколько слов о самом </w:t>
      </w:r>
      <w:r w:rsidRPr="005B57D6">
        <w:rPr>
          <w:rFonts w:ascii="Times New Roman" w:eastAsia="Times New Roman" w:hAnsi="Times New Roman" w:cs="Times New Roman"/>
          <w:b/>
          <w:bCs/>
          <w:sz w:val="24"/>
          <w:szCs w:val="24"/>
          <w:lang w:val="ru-RU" w:eastAsia="ru-RU" w:bidi="ar-SA"/>
        </w:rPr>
        <w:t>термине "шизофрения"</w:t>
      </w:r>
      <w:r w:rsidRPr="005B57D6">
        <w:rPr>
          <w:rFonts w:ascii="Times New Roman" w:eastAsia="Times New Roman" w:hAnsi="Times New Roman" w:cs="Times New Roman"/>
          <w:sz w:val="24"/>
          <w:szCs w:val="24"/>
          <w:lang w:val="ru-RU" w:eastAsia="ru-RU" w:bidi="ar-SA"/>
        </w:rPr>
        <w:t xml:space="preserve">. Слово возникло от греческих "шизо" ("схизо") - расщепляю и "френ" - разум. Под расщеплением подразумевается не раздвоение (например, личности), как часто это не совсем верно понимают, а дезорганизацию, отсутствие гармоничности, несоответствие, нелогичность с точки зрения обычных людей.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Например, очень тяжелый в быту человек, со сложными отношениями внутри семьи, холодный и совершенно равнодушный по отношению к своим близким, оказывается необыкновенно чувствительным и трогательным со своими любимыми кактусами. Он может часами за ними наблюдать и совершенно искренне и безутешно плакать, когда одно из его растений засыхает. Конечно, со стороны это выглядит совершенно неадекватным, но для него существует своя собственная логика взаимоотношений, которую человек может обосновать. Просто он уверен, что все люди лживы, и никому нельзя верить. Он чувствует свою непохожесть на других, и их неспособность его понять. Он знает, что намного умнее тех, кто его окружает потому, что чувствует и видит то, что, почему-то не видят другие. Так зачем же тратить время и силы на бессмысленное, примитивное общение, когда есть такое чудо как кактусы. Они ведь волшебные, кажется, что у них внутри есть что-то такое… Ведь растения могут с ним общаться, и тогда, лично для него, достигается гармони.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19" w:name="history"/>
      <w:bookmarkEnd w:id="19"/>
      <w:r w:rsidRPr="005B57D6">
        <w:rPr>
          <w:rFonts w:ascii="Times New Roman" w:eastAsia="Times New Roman" w:hAnsi="Times New Roman" w:cs="Times New Roman"/>
          <w:sz w:val="24"/>
          <w:szCs w:val="24"/>
          <w:lang w:val="ru-RU" w:eastAsia="ru-RU" w:bidi="ar-SA"/>
        </w:rPr>
        <w:t xml:space="preserve">ИСТОРИЯ ШИЗОФРЕНИИ </w:t>
      </w:r>
    </w:p>
    <w:p w:rsidR="005B57D6" w:rsidRPr="005B57D6" w:rsidRDefault="005B57D6" w:rsidP="005B57D6">
      <w:pPr>
        <w:spacing w:after="0"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pict>
          <v:rect id="_x0000_i1026" style="width:0;height:.75pt" o:hralign="center" o:hrstd="t" o:hr="t" fillcolor="#aca899" stroked="f"/>
        </w:pic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В средние века болезни носили имя своего святого покровителя, которому следовало молиться, чтобы предохранить себя от нее или даже излечиться. В современной научной медицине болезнь может быть названа именем того, кто дал ей первое клиническое описание.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Для болезни, которую сейчас мы называем шизофрения, такое клиническое описание сделал швейцарский психиатр и психолог Эуген Блейлер (Eugen Bleuler). Заслуги этого человека в психиатрии так же велики, как и заслуги Королева в космонавтике. Но моменту, когда болезнь была в значительной степени изучена, предшествовал этап истории под названием "деменция прекокс", с которой началось исследование этого "Нового Света человеческого рассудка".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Впервые описал симптомы деменции, которые мы сейчас относим к шизофрении великий француз Эскироль (J. Esquirol, 1772 - 1840). Именно тогда начался путь длиной более века от деменции прекокс до шизофрении. Эскиролю удалось установить различие между деменцией и идиотией, то есть установить неоднородность психических болезней. "Человек в состоянии деменции лишен благ, которыми он наслаждался ранее, это богатый ставший бедным. Идиот же всегда был в несчастье и нищете. Состояние человека в деменции может измениться, состояние идиота никогда не меняется".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Психиатры предпринимают попытки классификации психических болезней. В 1863 году немец Кальбаум (K. Kahlbaum, 1828 - 1899) защищает диссертацию на тему "Классификация душевных болезней". Он предложил в своей классификации различать особый класс психозов, связанных с определенной фазой физиологического развития. "Деменция прексос" естественным образом нашла здесь свое место как "пубертатная парафрения".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Именно эту классификацию взял за основу профессор Эуген Блейлер (1857 - 1939), публикуя в 1911 году свой знаменитый труд о "группе шизофренных психозов", знаменующий рождение современной концепции шизофрении. Блейлер предлагает разделить "деменцию прекокс" на четыре подгруппы: параноидная форма, кататония, гебефрения и простая шизофрения. Но наиболее часто, по Блейлеру, встречается латентная шизофрения, описанная им впервые у родственников тяжелых шизофреников. Блейлер признавал свою неосведомленность в отношении природы шизофренического процесса. С такой же честностью, изучая начальную симптоматику, он показывает, что течение болезни малопредсказуемо и часто затруднительно прогнозировать, каким будет исходное состояние.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После Первой мировой войны в культурном кипении европейской цивилизации проблема шизофрении достигла своего апогея. Для понимания проблемы шизофрении пытаются использовать новые философские системы, появляются новые методы ее лечения, начинается расцвет психоанализа. Даже Блейлер использует психоанализ как пояснительную теорию в своем описании группы шизофренических психозов, но не упоминает его как терапевтическое средство.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Начиная с 1917 года весь мир потрясают две эпидемии: "испанка" и "летаргический энцифалит". Последняя, которую по французской терминологии называли "сонная болезнь", сопровождалась острым галлюцинаторным бредом и приводила в одной трети случаев к смерти. У оставшихся в живых сохранялись бредовые расстройства и изменения аффекта. Без сомнения эпидемия летаргического энцефалита имела отношение к шизофрении, и некоторые способы лечения шизофрении были подсказаны именно тогда.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В частности, в то время наблюдался большой интерес исследователей к физиологии сна. Это повлекло за собой разработку многочисленных теорий и методов. История лечения шизофрении сном интересна. В 1921 году доктор Якоб Клейси (Jakob Klaesi) директор клиники в Бургхельцли в Цюрихе начинает применять барбитураты при лечении сном для "избавления шизофреников от автоматизмов". Однако метод был небезопасен из-за возможности передозировки. Так в 1925 году было зафиксировано 15 смертельных случаев на 311 пролеченных пациентов.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 1930 году профессор фармакологии Цюрихского университета Cloetta заменяет снотворное средство на менее токсичную смесь, содержащую барбитуровый паральдегид амиленгидрата и хролалгидрата. В этот же период специалисты начинают подозревать, что барбитуровые производные вызывают тяжелую токсикоманию, но препарат продолжают использовать еще полвека.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 последствии пролонгированный наркоз Клейси в лечении шизофрении будет вытеснен другими методами, которые будут рассматриваться некоторое время как основные лечебные способы для этой группы психозов. Так в 1933 году Манфред Шекел (Manfred Sakel, 1900 - 1957) представляет Венскому Медицинскому обществу сообщение о том, что гипогликемические шоки имеют благотворное влияние на психическое состояние шизофреников, подвергнутых такому лечению. В 1950 году, он приходит к выводу, что только инсулиновый шок способен оказывать реальное терапевтическому воздействие на больных шизофренией.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Вслед за Шекелем венгерский исследователь Ласло ван Медуна (Laszlo von Meduna) предлагает другой метод благотворный для лечения шизофрении - вызывание судорог посредством инъекций камфоры, которую в дальнейшем заменили на пентиленэтразол или кордиазол. В 1937 году им был опубликован труд "Судорожная терапия шизофрении".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 это же время профессор неврапоталогии и психиатрии Римского Университета Лусио Бини (Lucio Bini, 1908 - 1964) со своим ассистентом (Хуго Керлетти (Hugo Cerletti, 1877 - 1963) предложили использовать электричество для вызывания судорог. В работе Керлетти рассказывалось о первом пациенте, больном шизофренией, у которого была отмечена ремиссия хорошего качества после лечения электрошоком.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Параллельно с терапевтическими способами лечения шизофрении, ученые предпринимали попытки психохирургии. Первые опыты в этой области относятся к 1888 году и принадлежат Готлибу Бурхардту (Gottlibe Burckhardt) у которого в свое время Блейер был интерном. В 1935 году на Международном Конгрессе неврологов в Лондоне один из докладов был посвящен физиологии лобных долей. Более значительных результатов в психохирургии удалось добиться португальскому неврологу Эгас Мониз (Egas Moniz), которому в 1994 году была присвоена Нобелевская премия по медицине за работы представленные в труде "Попытки операций в лечении некоторых психозов". Тем не менее, широкого применения психохирургия не получила.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Биохимическая эра шизофрении началась в 1952 году. Этот год открытия нейролептиков, знаменателен для психиатрии так же как открытие Америки в 1492 году. </w:t>
      </w:r>
      <w:r w:rsidRPr="005B57D6">
        <w:rPr>
          <w:rFonts w:ascii="Times New Roman" w:eastAsia="Times New Roman" w:hAnsi="Times New Roman" w:cs="Times New Roman"/>
          <w:sz w:val="24"/>
          <w:szCs w:val="24"/>
          <w:lang w:val="ru-RU" w:eastAsia="ru-RU" w:bidi="ar-SA"/>
        </w:rPr>
        <w:br/>
        <w:t xml:space="preserve">Справедливости ради, надо заметить, что еще во время Второй мировой войны французские психиатры уже использовали дериват фенотиазина, прометазин, исходя из его седативного действия на психически больных. В 1950 году, лаборатория, производившая его, предоставляет в распоряжение исследователей и клиницистов другой дериват фенотиазина - хлорпромазин (аминазин), который приобрел популярность под названием Ларгактил. Используя его для анестезии, флотский хирург Лаборит (Laborit) </w:t>
      </w:r>
      <w:r w:rsidRPr="005B57D6">
        <w:rPr>
          <w:rFonts w:ascii="Times New Roman" w:eastAsia="Times New Roman" w:hAnsi="Times New Roman" w:cs="Times New Roman"/>
          <w:sz w:val="24"/>
          <w:szCs w:val="24"/>
          <w:lang w:val="ru-RU" w:eastAsia="ru-RU" w:bidi="ar-SA"/>
        </w:rPr>
        <w:lastRenderedPageBreak/>
        <w:t xml:space="preserve">впервые заметил, что препарат оказывает специфическое действие на психику, вызывая безучастие и равнодушие, что привело его к мысли использовать Ларгактила в психиатрии.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 1952 году школа госпиталя Святой Анны в Париже публикует ряд интересных сообщений об использовании препарата, а в 1955 году проводится международный симпозиум, посвященный Ларгактилу. В том же году ученые Делей (Delay) и Деникер (Deniker) предлагают Медицинской Академии ввести термин "нейролептики" (буквально - "который улавливает нерв") для обозначения нового семейства медикаментов. В дальнейшем эти же ученые предложат первую классификацию нейролептиков по совокупности веществ.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Механизм действия нейролептиков позволял неселективно блокировать дофаминовые рецепторы и уменьшать выраженность позитивной (галлюцинаторно-бредовой) симптоматики. Однако они вызывали развитие выраженных побочных эффектов, что зачастую делало дальнейшее лечение трудно переносимым. Тем не менее, у врачей и больных появилась надежда если не на исцеление, то, во всяком случае, на радикальную помощь. Действительно, психотропные препараты существенно изменили облик психиатрических больниц. После 50-х и 60-х годов практически уже не встречались случаи со злокачественным течением. Облик больных приобрел все более выраженные человеческие черты. Иногда удавалось решать и социальные проблемы.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Следующей эпохой в психиатрии можно без сомнения назвать открытие в 80-е годы и внедрение в клиническую практику в середине 90-х новых, или атипичных нейролептиков, которые способны значительно облегчить как позитивные, так и негативные симптомы болезни. Благодаря своему избирательному действию, они оказывают эффект в отношении более широкого круга симптомов и гораздо лучше переносятся, что значительно улучшает качество жизни психически больных. Благодаря этим свойствам они стали назначаться во всем мире как препараты выбора для терапии шизофрении.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33" w:anchor="top" w:history="1">
        <w:r w:rsidRPr="005B57D6">
          <w:rPr>
            <w:rFonts w:ascii="Times New Roman" w:eastAsia="Times New Roman" w:hAnsi="Times New Roman" w:cs="Times New Roman"/>
            <w:color w:val="0000FF"/>
            <w:sz w:val="24"/>
            <w:szCs w:val="24"/>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Наверх" href="http://shizo21.h1.ru/shiz.htm#top" style="width:15pt;height:13.5pt" o:button="t"/>
          </w:pict>
        </w:r>
      </w:hyperlink>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0" w:name="types"/>
      <w:bookmarkEnd w:id="20"/>
      <w:r w:rsidRPr="005B57D6">
        <w:rPr>
          <w:rFonts w:ascii="Times New Roman" w:eastAsia="Times New Roman" w:hAnsi="Times New Roman" w:cs="Times New Roman"/>
          <w:b/>
          <w:bCs/>
          <w:sz w:val="24"/>
          <w:szCs w:val="24"/>
          <w:lang w:val="ru-RU" w:eastAsia="ru-RU" w:bidi="ar-SA"/>
        </w:rPr>
        <w:t>ВИДЫ И ТИПЫ ТЕЧЕНИЯ ШИЗОФРЕНИИ</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after="0"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pict>
          <v:rect id="_x0000_i1028" style="width:0;height:.75pt" o:hralign="center" o:hrstd="t" o:hr="t" fillcolor="#aca899" stroked="f"/>
        </w:pic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Существуют разные взгляды на классификацию шизофрении. Подходы отечественных и зарубежных психиатров несколько отличаются. Ряд состояний, которые могут быть расценены как шизофренические нашими специалистами, американцы бы назвали, например, "шизоаффективное расстройство", "полиморфное психотическое расстройство", "шизотипическое расстройство" или "хроническое бредовое расстройство". Традиционный взгляд, принятый в нашей стране, оправдал себя на практике, так как он отражает не только картину состояния на данный момент, но и главные закономерности течения и развития шизофрении. Сделаем попытку рассказать Вам о той классификации, которой пользуются отечественные психиатры. Шизофрению разделяют по особенностям течения и по особенностям психических нарушений, причем обычно между тем и иным существует взаимосвязь.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Основные типы течения - непрерывный и приступообразный.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В случае непрерывного течения проявления шизофрении сопутствуют человеку на всем протяжении жизни с момента начала болезни. Это, например, хронический бред. Человек постоянно живет с мыслью, что соседи в его отсутствие портят его вещи, крадут что-то, во всех своих проблемах видит чьи-то происки, скорее всего все тех же соседей, а может и воздействие потусторонних сил. Он пишет во все инстанции с жалобами на злоумышленников, вызывает милицию, безрезультатно переезжает с квартиры на квартиру, из города в город. Еще один вариант непрерывного течения это хронический галлюциноз. Такие люди постоянно слышат "голоса" внутри головы или извне. Поначалу они воспринимают это крайне болезненно, но со временем привыкают к болезненным явлениям и начинают относиться к "голосам" с безразличием.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 случае приступообразного течения проявления психоза наблюдаются в виде отдельных эпизодов между которыми отмечаются "светлые" промежутки относительно хорошего психического состояния (ремиссии), которые часто бывают достаточно длительными. Психозы при этом виде течения более разнообразные и яркие, чем при непрерывном.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При любом из видов течения шизофрении наблюдаются изменения личности, черт характера под влиянием болезни. Человек становится замкнутым, странным, совершает нелепые, нелогичные, с точки зрения окружающих поступки. Изменяется сфера интересов, появляются совершенно не свойственные ранее увлечения. Иногда это сомнительные философские или религиозные учения, или же уход в традиционную религию, но в чрезмерной степени, на грани фанатизма. Могут возникнуть идеи физического и духовного самосовершенствования, оздоровления по каким-то особым методикам, часто собственного изобретения. В таких случаях человек все свои силы направляет на оздоровительные мероприятия, закаливание, особое питание, забывая об очевидных обычных делах, таких как умывание, уборка, помощь близким и т.д. Может возникнуть и, наоборот, полная потеря активности и интересов, пассивность и безразличие.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Виды шизофрении также различаются по преобладанию основных появлений: бреда, галлюцинаций или изменений личности. Если доминирует бред, этот вид называют параноидным. В случае сочетания бреда и галлюцинаций, говорят о галлюцинаторно-параноидном варианте. Если на первый план выступают изменения личности, то такие состояния называют простым (дефицитарным) вариантом шизофрении (существуют и другие разновидности).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Следует отметить, что все приведенные примеры схематичны, на практике вариантов болезни намного больше и привести их все не представляется возможным. Мы с удовольствием ответим на Ваши вопросы.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34" w:anchor="top" w:history="1">
        <w:r w:rsidRPr="005B57D6">
          <w:rPr>
            <w:rFonts w:ascii="Times New Roman" w:eastAsia="Times New Roman" w:hAnsi="Times New Roman" w:cs="Times New Roman"/>
            <w:color w:val="0000FF"/>
            <w:sz w:val="24"/>
            <w:szCs w:val="24"/>
            <w:lang w:val="ru-RU" w:eastAsia="ru-RU" w:bidi="ar-SA"/>
          </w:rPr>
          <w:pict>
            <v:shape id="_x0000_i1029" type="#_x0000_t75" alt="Наверх" href="http://shizo21.h1.ru/shiz.htm#top" style="width:15pt;height:13.5pt" o:button="t"/>
          </w:pict>
        </w:r>
      </w:hyperlink>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bookmarkStart w:id="21" w:name="mif"/>
      <w:bookmarkEnd w:id="21"/>
      <w:r w:rsidRPr="005B57D6">
        <w:rPr>
          <w:rFonts w:ascii="Times New Roman" w:eastAsia="Times New Roman" w:hAnsi="Times New Roman" w:cs="Times New Roman"/>
          <w:b/>
          <w:bCs/>
          <w:sz w:val="24"/>
          <w:szCs w:val="24"/>
          <w:lang w:val="ru-RU" w:eastAsia="ru-RU" w:bidi="ar-SA"/>
        </w:rPr>
        <w:t>МИФЫ О ПСИХИЧЕСКОЙ БОЛЕЗНИ</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after="0"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pict>
          <v:rect id="_x0000_i1030" style="width:0;height:.75pt" o:hralign="center" o:hrstd="t" o:hr="t" fillcolor="#aca899" stroked="f"/>
        </w:pic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Шизофрения - очень редкая болезнь.</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Шизофрения встречается примерно у одного процента людей на земле. В одних странах она наблюдается чаще, в других реже, однако причина распространенности этого заболевания ученым пока неизвестна. Существует статистика встречаемости шизофрении в разных социальных группах.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lastRenderedPageBreak/>
        <w:t xml:space="preserve">Миф: </w:t>
      </w:r>
      <w:r w:rsidRPr="005B57D6">
        <w:rPr>
          <w:rFonts w:ascii="Times New Roman" w:eastAsia="Times New Roman" w:hAnsi="Times New Roman" w:cs="Times New Roman"/>
          <w:i/>
          <w:iCs/>
          <w:sz w:val="24"/>
          <w:szCs w:val="24"/>
          <w:lang w:val="ru-RU" w:eastAsia="ru-RU" w:bidi="ar-SA"/>
        </w:rPr>
        <w:t>Шизофрения возникает от плохого обращения в детстве.</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 xml:space="preserve">Факт: </w:t>
      </w:r>
      <w:r w:rsidRPr="005B57D6">
        <w:rPr>
          <w:rFonts w:ascii="Times New Roman" w:eastAsia="Times New Roman" w:hAnsi="Times New Roman" w:cs="Times New Roman"/>
          <w:sz w:val="24"/>
          <w:szCs w:val="24"/>
          <w:lang w:val="ru-RU" w:eastAsia="ru-RU" w:bidi="ar-SA"/>
        </w:rPr>
        <w:t xml:space="preserve">На появление у человека шизофрении практически не влияют воспитание, социально-экономическое положение семьи или религия. Болезнь возникает в результате нарушения метаболизма ряда веществ в головном мозге, на этот процесс обстоятельства жизни ребенка повлиять не могут. Но неблагоприятные условия могут усугубить или спровоцировать утяжеление течения болезни.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Психические болезни заразны.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Психические болезни не заразны. Заболевание не передается воздушно-капельным или иным путем заражения, поэтому невозможно заболеть шизофренией, тесно общаясь с больным.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Шизофрения передается по наследству.</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Если в вашей семье были больные шизофренией, нельзя говорить, что со стопроцентной вероятностью болезнь передастся по наследству и вам или вашим детям. Женщина с диагнозом шизофрении способна выносить и родить полноценного ребенка. При этом надо помнить, что фактор наследственности у шизофрении проявляется так же, как у раковых заболеваний или сахарного диабета. Если больны двое родителей - ребенок заболевает примерно в 50% случаев, если один - риск составляет 25%.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 xml:space="preserve">Миф: </w:t>
      </w:r>
      <w:r w:rsidRPr="005B57D6">
        <w:rPr>
          <w:rFonts w:ascii="Times New Roman" w:eastAsia="Times New Roman" w:hAnsi="Times New Roman" w:cs="Times New Roman"/>
          <w:i/>
          <w:iCs/>
          <w:sz w:val="24"/>
          <w:szCs w:val="24"/>
          <w:lang w:val="ru-RU" w:eastAsia="ru-RU" w:bidi="ar-SA"/>
        </w:rPr>
        <w:t>Существуют методы излечения от шизофрении.</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К сожалению, современные методы лечения шизофрении не позволяют окончательно избавить человека от этой болезни. Однако современные препараты позволяют во многих случаях значительно ослабить ее симптомы и улучшить качество жизни больных и их близких.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Больные шизофренией агрессивны.</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Больные шизофренией в основном не агрессивны. Большинство из них как раз очень отстранены и тихи. По статистике случаи агрессивного поведения среди них встречается не чаще, чем среди здоровых людей.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Шизофрения - это следствие плохих поступков.</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 xml:space="preserve">Факт: </w:t>
      </w:r>
      <w:r w:rsidRPr="005B57D6">
        <w:rPr>
          <w:rFonts w:ascii="Times New Roman" w:eastAsia="Times New Roman" w:hAnsi="Times New Roman" w:cs="Times New Roman"/>
          <w:sz w:val="24"/>
          <w:szCs w:val="24"/>
          <w:lang w:val="ru-RU" w:eastAsia="ru-RU" w:bidi="ar-SA"/>
        </w:rPr>
        <w:t xml:space="preserve">Тот факт, что человек страдает шизофренией, не означает, что он совершал плохие поступки. Нет причин стыдиться того, что эта болезнь проявилась в вашей семье. Страдать ей - то же самое, что болеть диабетом, язвенной болезнью или другим хроническим заболеваниям.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Шизофрения - признак моральной слабости.</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Душевнобольные люди не могут усилием воли устранить симптомы болезни. Так же как усилием воли невозможно улучшить зрение или слух.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Шизофрения - это признак гениальности.</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lastRenderedPageBreak/>
        <w:t>Факт:</w:t>
      </w:r>
      <w:r w:rsidRPr="005B57D6">
        <w:rPr>
          <w:rFonts w:ascii="Times New Roman" w:eastAsia="Times New Roman" w:hAnsi="Times New Roman" w:cs="Times New Roman"/>
          <w:sz w:val="24"/>
          <w:szCs w:val="24"/>
          <w:lang w:val="ru-RU" w:eastAsia="ru-RU" w:bidi="ar-SA"/>
        </w:rPr>
        <w:t xml:space="preserve"> Ход мысли больного шизофренией отличается нестандартностью, а порой и оригинальностью. Однако, далеко не все люди, страдающие шизофренией, гениальны.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 xml:space="preserve">Миф: </w:t>
      </w:r>
      <w:r w:rsidRPr="005B57D6">
        <w:rPr>
          <w:rFonts w:ascii="Times New Roman" w:eastAsia="Times New Roman" w:hAnsi="Times New Roman" w:cs="Times New Roman"/>
          <w:i/>
          <w:iCs/>
          <w:sz w:val="24"/>
          <w:szCs w:val="24"/>
          <w:lang w:val="ru-RU" w:eastAsia="ru-RU" w:bidi="ar-SA"/>
        </w:rPr>
        <w:t>Больные шизофренией не могут работать.</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Диагноз "шизофрения" не является поводом отстранения человека от работы. Больной в состоянии хорошо выполнять свои служебные обязанности. Более того, необходимость работать морально поддерживает человека и помогает ему восстановиться после приступа и скорее выйти из больницы. Работа повышает самоуважение больного, подтверждает заинтересованность в нем общества.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 xml:space="preserve">Миф: </w:t>
      </w:r>
      <w:r w:rsidRPr="005B57D6">
        <w:rPr>
          <w:rFonts w:ascii="Times New Roman" w:eastAsia="Times New Roman" w:hAnsi="Times New Roman" w:cs="Times New Roman"/>
          <w:i/>
          <w:iCs/>
          <w:sz w:val="24"/>
          <w:szCs w:val="24"/>
          <w:lang w:val="ru-RU" w:eastAsia="ru-RU" w:bidi="ar-SA"/>
        </w:rPr>
        <w:t>Больным шизофренией место в тюрьме.</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 xml:space="preserve">Факт: </w:t>
      </w:r>
      <w:r w:rsidRPr="005B57D6">
        <w:rPr>
          <w:rFonts w:ascii="Times New Roman" w:eastAsia="Times New Roman" w:hAnsi="Times New Roman" w:cs="Times New Roman"/>
          <w:sz w:val="24"/>
          <w:szCs w:val="24"/>
          <w:lang w:val="ru-RU" w:eastAsia="ru-RU" w:bidi="ar-SA"/>
        </w:rPr>
        <w:t xml:space="preserve">Бывает, душевнобольные люди попадают в тюрьму. Происходит это из-за бродяжничества, токсикомании и других нетяжких нарушений, которые совершаются, как правило, в момент приступа или обострения болезни. К сожалению, общество рассматривает тюрьму как место изоляции людей с шизофренией. Однако в тюремной больнице им не могут предоставить необходимого лечения, и состояние больных продолжает ухудшаться. Двойное наказание им достается от жестокого обращения с ними других заключенных, что приводит к окончательной потере социальных контактов и еще большей изолированности.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Люди с шизофренией не способны думать о своем лечении.</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Большинство людей с шизофренией понимают, что они больны и стремятся к лечению, хотя на начальных стадиях болезни человеку трудно принять болезнь. Способность человека принимать решения относительно собственного лечения значительно повышается, если члены его семьи занимают заинтересованную позицию, одобряют и поддерживают его решения.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Существуют методы излечения тяжелых психических заболеваний.</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На сегодня не известны методы, позволяющие вылечить человека от непрерывно текущей шизофрении и тяжелого маниакально-депрессивного психоза. Некоторые психиатры заявляли, что способны вылечить таких душевнобольных. Однако их методы не удавалось воспроизвести другим специалистам на произвольно составленных группах больных. Что мы реально можем, это ослабить во многих случаях симптомы и улучшить качество жизни больных и их близких. Нельзя забывать о том, что существуют разновидности шизофрении, когда заболвание течет приступа, пусть даже тяжелыми, но не приводящими к дефекту и перемежающимися ремиссиями хорошего качества на уровне практического выздоровления.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Миф:</w:t>
      </w:r>
      <w:r w:rsidRPr="005B57D6">
        <w:rPr>
          <w:rFonts w:ascii="Times New Roman" w:eastAsia="Times New Roman" w:hAnsi="Times New Roman" w:cs="Times New Roman"/>
          <w:sz w:val="24"/>
          <w:szCs w:val="24"/>
          <w:lang w:val="ru-RU" w:eastAsia="ru-RU" w:bidi="ar-SA"/>
        </w:rPr>
        <w:t xml:space="preserve"> </w:t>
      </w:r>
      <w:r w:rsidRPr="005B57D6">
        <w:rPr>
          <w:rFonts w:ascii="Times New Roman" w:eastAsia="Times New Roman" w:hAnsi="Times New Roman" w:cs="Times New Roman"/>
          <w:i/>
          <w:iCs/>
          <w:sz w:val="24"/>
          <w:szCs w:val="24"/>
          <w:lang w:val="ru-RU" w:eastAsia="ru-RU" w:bidi="ar-SA"/>
        </w:rPr>
        <w:t>Болеть шизофренией - значит иметь расщепленную личность.</w:t>
      </w: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b/>
          <w:bCs/>
          <w:sz w:val="24"/>
          <w:szCs w:val="24"/>
          <w:lang w:val="ru-RU" w:eastAsia="ru-RU" w:bidi="ar-SA"/>
        </w:rPr>
        <w:t>Факт:</w:t>
      </w:r>
      <w:r w:rsidRPr="005B57D6">
        <w:rPr>
          <w:rFonts w:ascii="Times New Roman" w:eastAsia="Times New Roman" w:hAnsi="Times New Roman" w:cs="Times New Roman"/>
          <w:sz w:val="24"/>
          <w:szCs w:val="24"/>
          <w:lang w:val="ru-RU" w:eastAsia="ru-RU" w:bidi="ar-SA"/>
        </w:rPr>
        <w:t xml:space="preserve"> Болеть шизофренией - не значит иметь расщепленную личность. Расщепление личности связано с совершенно особым психическим состоянием, называемым на профессиональном языке МНОЖЕСТВЕННЫМ ДИССОЦИАТИВНЫМ РАССТРОЙСТВОМ ЛИЧНОСТИ. Оно вызывается неоднократными психическими травмами в детстве. Для людей с таким расстройством характерны переходы от одного состояния личности к противоположному. Например, застенчивая и неловкая на людях машинистка время от времени превращается в общительную и обольстительную искательницу развлечений. При разных состояниях такие люди склонны называться </w:t>
      </w:r>
      <w:r w:rsidRPr="005B57D6">
        <w:rPr>
          <w:rFonts w:ascii="Times New Roman" w:eastAsia="Times New Roman" w:hAnsi="Times New Roman" w:cs="Times New Roman"/>
          <w:sz w:val="24"/>
          <w:szCs w:val="24"/>
          <w:lang w:val="ru-RU" w:eastAsia="ru-RU" w:bidi="ar-SA"/>
        </w:rPr>
        <w:lastRenderedPageBreak/>
        <w:t xml:space="preserve">различными именами. Следует отметить, это очень редкое расстройство и диагностируется в основном психоаналитически ориентированными американскими психиатрами. Оно прекрасно отображено в фильме "Цвет ночи" с Брюсом Виллисом в роли психиатра.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ПОЛЕЗНЫЕ РЕКОМЕНДАЦИИ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after="0"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Что важно знать и помнить о шизофрении: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Душевные болезни очень распространены. Шизофренией болеют один </w:t>
      </w:r>
      <w:r w:rsidRPr="005B57D6">
        <w:rPr>
          <w:rFonts w:ascii="Times New Roman" w:eastAsia="Times New Roman" w:hAnsi="Times New Roman" w:cs="Times New Roman"/>
          <w:sz w:val="24"/>
          <w:szCs w:val="24"/>
          <w:lang w:val="ru-RU" w:eastAsia="ru-RU" w:bidi="ar-SA"/>
        </w:rPr>
        <w:br/>
        <w:t xml:space="preserve">                             процент населения планеты. </w:t>
      </w:r>
      <w:r w:rsidRPr="005B57D6">
        <w:rPr>
          <w:rFonts w:ascii="Times New Roman" w:eastAsia="Times New Roman" w:hAnsi="Times New Roman" w:cs="Times New Roman"/>
          <w:sz w:val="24"/>
          <w:szCs w:val="24"/>
          <w:lang w:val="ru-RU" w:eastAsia="ru-RU" w:bidi="ar-SA"/>
        </w:rPr>
        <w:br/>
        <w:t xml:space="preserve">                             Наличие психического расстройства не является виной больного, следствием </w:t>
      </w:r>
      <w:r w:rsidRPr="005B57D6">
        <w:rPr>
          <w:rFonts w:ascii="Times New Roman" w:eastAsia="Times New Roman" w:hAnsi="Times New Roman" w:cs="Times New Roman"/>
          <w:sz w:val="24"/>
          <w:szCs w:val="24"/>
          <w:lang w:val="ru-RU" w:eastAsia="ru-RU" w:bidi="ar-SA"/>
        </w:rPr>
        <w:br/>
        <w:t xml:space="preserve">                             каких-либо его поступков, наказанием божьим, проклятием и т.п. </w:t>
      </w:r>
      <w:r w:rsidRPr="005B57D6">
        <w:rPr>
          <w:rFonts w:ascii="Times New Roman" w:eastAsia="Times New Roman" w:hAnsi="Times New Roman" w:cs="Times New Roman"/>
          <w:sz w:val="24"/>
          <w:szCs w:val="24"/>
          <w:lang w:val="ru-RU" w:eastAsia="ru-RU" w:bidi="ar-SA"/>
        </w:rPr>
        <w:br/>
        <w:t xml:space="preserve">                             Болезнь имеет биологическое происхождение, т.е. ее возникновение и </w:t>
      </w:r>
      <w:r w:rsidRPr="005B57D6">
        <w:rPr>
          <w:rFonts w:ascii="Times New Roman" w:eastAsia="Times New Roman" w:hAnsi="Times New Roman" w:cs="Times New Roman"/>
          <w:sz w:val="24"/>
          <w:szCs w:val="24"/>
          <w:lang w:val="ru-RU" w:eastAsia="ru-RU" w:bidi="ar-SA"/>
        </w:rPr>
        <w:br/>
        <w:t xml:space="preserve">                             дальнейшее развитие зависит от баланса химических веществ головного мозга. </w:t>
      </w:r>
      <w:r w:rsidRPr="005B57D6">
        <w:rPr>
          <w:rFonts w:ascii="Times New Roman" w:eastAsia="Times New Roman" w:hAnsi="Times New Roman" w:cs="Times New Roman"/>
          <w:sz w:val="24"/>
          <w:szCs w:val="24"/>
          <w:lang w:val="ru-RU" w:eastAsia="ru-RU" w:bidi="ar-SA"/>
        </w:rPr>
        <w:br/>
        <w:t xml:space="preserve">                             Стресс, употребление наркотиков, наследственная предрасположенность, </w:t>
      </w:r>
      <w:r w:rsidRPr="005B57D6">
        <w:rPr>
          <w:rFonts w:ascii="Times New Roman" w:eastAsia="Times New Roman" w:hAnsi="Times New Roman" w:cs="Times New Roman"/>
          <w:sz w:val="24"/>
          <w:szCs w:val="24"/>
          <w:lang w:val="ru-RU" w:eastAsia="ru-RU" w:bidi="ar-SA"/>
        </w:rPr>
        <w:br/>
        <w:t xml:space="preserve">                             другие заболевания и повреждения мозга могут способствовать </w:t>
      </w:r>
      <w:r w:rsidRPr="005B57D6">
        <w:rPr>
          <w:rFonts w:ascii="Times New Roman" w:eastAsia="Times New Roman" w:hAnsi="Times New Roman" w:cs="Times New Roman"/>
          <w:sz w:val="24"/>
          <w:szCs w:val="24"/>
          <w:lang w:val="ru-RU" w:eastAsia="ru-RU" w:bidi="ar-SA"/>
        </w:rPr>
        <w:br/>
        <w:t xml:space="preserve">                             возникновению шизофрении. </w:t>
      </w:r>
      <w:r w:rsidRPr="005B57D6">
        <w:rPr>
          <w:rFonts w:ascii="Times New Roman" w:eastAsia="Times New Roman" w:hAnsi="Times New Roman" w:cs="Times New Roman"/>
          <w:sz w:val="24"/>
          <w:szCs w:val="24"/>
          <w:lang w:val="ru-RU" w:eastAsia="ru-RU" w:bidi="ar-SA"/>
        </w:rPr>
        <w:br/>
        <w:t xml:space="preserve">                             О природе происхождения болезни медицинская наука до сих пор </w:t>
      </w:r>
      <w:r w:rsidRPr="005B57D6">
        <w:rPr>
          <w:rFonts w:ascii="Times New Roman" w:eastAsia="Times New Roman" w:hAnsi="Times New Roman" w:cs="Times New Roman"/>
          <w:sz w:val="24"/>
          <w:szCs w:val="24"/>
          <w:lang w:val="ru-RU" w:eastAsia="ru-RU" w:bidi="ar-SA"/>
        </w:rPr>
        <w:br/>
        <w:t xml:space="preserve">                             недостаточно осведомлена. Одно можно сказать с уверенностью - душевные </w:t>
      </w:r>
      <w:r w:rsidRPr="005B57D6">
        <w:rPr>
          <w:rFonts w:ascii="Times New Roman" w:eastAsia="Times New Roman" w:hAnsi="Times New Roman" w:cs="Times New Roman"/>
          <w:sz w:val="24"/>
          <w:szCs w:val="24"/>
          <w:lang w:val="ru-RU" w:eastAsia="ru-RU" w:bidi="ar-SA"/>
        </w:rPr>
        <w:br/>
        <w:t xml:space="preserve">                             болезни не заразны и не опасны для окружающих. </w:t>
      </w:r>
      <w:r w:rsidRPr="005B57D6">
        <w:rPr>
          <w:rFonts w:ascii="Times New Roman" w:eastAsia="Times New Roman" w:hAnsi="Times New Roman" w:cs="Times New Roman"/>
          <w:sz w:val="24"/>
          <w:szCs w:val="24"/>
          <w:lang w:val="ru-RU" w:eastAsia="ru-RU" w:bidi="ar-SA"/>
        </w:rPr>
        <w:br/>
        <w:t xml:space="preserve">                             Течение болезни происходит сильно колеблющимися во времени приступами, </w:t>
      </w:r>
      <w:r w:rsidRPr="005B57D6">
        <w:rPr>
          <w:rFonts w:ascii="Times New Roman" w:eastAsia="Times New Roman" w:hAnsi="Times New Roman" w:cs="Times New Roman"/>
          <w:sz w:val="24"/>
          <w:szCs w:val="24"/>
          <w:lang w:val="ru-RU" w:eastAsia="ru-RU" w:bidi="ar-SA"/>
        </w:rPr>
        <w:br/>
        <w:t xml:space="preserve">                             которые значительно влияют на функциональные возможности больного. </w:t>
      </w:r>
      <w:r w:rsidRPr="005B57D6">
        <w:rPr>
          <w:rFonts w:ascii="Times New Roman" w:eastAsia="Times New Roman" w:hAnsi="Times New Roman" w:cs="Times New Roman"/>
          <w:sz w:val="24"/>
          <w:szCs w:val="24"/>
          <w:lang w:val="ru-RU" w:eastAsia="ru-RU" w:bidi="ar-SA"/>
        </w:rPr>
        <w:br/>
        <w:t xml:space="preserve">                             Болезнь влияет на органы чувств, поведение, процессы мышления и </w:t>
      </w:r>
      <w:r w:rsidRPr="005B57D6">
        <w:rPr>
          <w:rFonts w:ascii="Times New Roman" w:eastAsia="Times New Roman" w:hAnsi="Times New Roman" w:cs="Times New Roman"/>
          <w:sz w:val="24"/>
          <w:szCs w:val="24"/>
          <w:lang w:val="ru-RU" w:eastAsia="ru-RU" w:bidi="ar-SA"/>
        </w:rPr>
        <w:br/>
        <w:t xml:space="preserve">                             способность человека делать осмысленные умозаключения. </w:t>
      </w:r>
      <w:r w:rsidRPr="005B57D6">
        <w:rPr>
          <w:rFonts w:ascii="Times New Roman" w:eastAsia="Times New Roman" w:hAnsi="Times New Roman" w:cs="Times New Roman"/>
          <w:sz w:val="24"/>
          <w:szCs w:val="24"/>
          <w:lang w:val="ru-RU" w:eastAsia="ru-RU" w:bidi="ar-SA"/>
        </w:rPr>
        <w:br/>
        <w:t xml:space="preserve">                             Пока не найдено способов окончательного излечения от шизофрении, как и в </w:t>
      </w:r>
      <w:r w:rsidRPr="005B57D6">
        <w:rPr>
          <w:rFonts w:ascii="Times New Roman" w:eastAsia="Times New Roman" w:hAnsi="Times New Roman" w:cs="Times New Roman"/>
          <w:sz w:val="24"/>
          <w:szCs w:val="24"/>
          <w:lang w:val="ru-RU" w:eastAsia="ru-RU" w:bidi="ar-SA"/>
        </w:rPr>
        <w:br/>
        <w:t xml:space="preserve">                             случае с диабетом или онкологическими заболеваниями. Но существуют </w:t>
      </w:r>
      <w:r w:rsidRPr="005B57D6">
        <w:rPr>
          <w:rFonts w:ascii="Times New Roman" w:eastAsia="Times New Roman" w:hAnsi="Times New Roman" w:cs="Times New Roman"/>
          <w:sz w:val="24"/>
          <w:szCs w:val="24"/>
          <w:lang w:val="ru-RU" w:eastAsia="ru-RU" w:bidi="ar-SA"/>
        </w:rPr>
        <w:br/>
        <w:t xml:space="preserve">                             современные препараты, регулярный прием которых помогает больному вести </w:t>
      </w:r>
      <w:r w:rsidRPr="005B57D6">
        <w:rPr>
          <w:rFonts w:ascii="Times New Roman" w:eastAsia="Times New Roman" w:hAnsi="Times New Roman" w:cs="Times New Roman"/>
          <w:sz w:val="24"/>
          <w:szCs w:val="24"/>
          <w:lang w:val="ru-RU" w:eastAsia="ru-RU" w:bidi="ar-SA"/>
        </w:rPr>
        <w:br/>
        <w:t xml:space="preserve">                             полноценный образ жизни. </w:t>
      </w:r>
      <w:r w:rsidRPr="005B57D6">
        <w:rPr>
          <w:rFonts w:ascii="Times New Roman" w:eastAsia="Times New Roman" w:hAnsi="Times New Roman" w:cs="Times New Roman"/>
          <w:sz w:val="24"/>
          <w:szCs w:val="24"/>
          <w:lang w:val="ru-RU" w:eastAsia="ru-RU" w:bidi="ar-SA"/>
        </w:rPr>
        <w:br/>
        <w:t xml:space="preserve">                             Препараты нового поколения высоко эффективны и хорошо переносятся, что </w:t>
      </w:r>
      <w:r w:rsidRPr="005B57D6">
        <w:rPr>
          <w:rFonts w:ascii="Times New Roman" w:eastAsia="Times New Roman" w:hAnsi="Times New Roman" w:cs="Times New Roman"/>
          <w:sz w:val="24"/>
          <w:szCs w:val="24"/>
          <w:lang w:val="ru-RU" w:eastAsia="ru-RU" w:bidi="ar-SA"/>
        </w:rPr>
        <w:br/>
        <w:t xml:space="preserve">                             значительно улучшает качество жизни больных шизофренией. При </w:t>
      </w:r>
      <w:r w:rsidRPr="005B57D6">
        <w:rPr>
          <w:rFonts w:ascii="Times New Roman" w:eastAsia="Times New Roman" w:hAnsi="Times New Roman" w:cs="Times New Roman"/>
          <w:sz w:val="24"/>
          <w:szCs w:val="24"/>
          <w:lang w:val="ru-RU" w:eastAsia="ru-RU" w:bidi="ar-SA"/>
        </w:rPr>
        <w:br/>
        <w:t xml:space="preserve">                             соблюдении регулярности медикаментозное лечение может ослабить </w:t>
      </w:r>
      <w:r w:rsidRPr="005B57D6">
        <w:rPr>
          <w:rFonts w:ascii="Times New Roman" w:eastAsia="Times New Roman" w:hAnsi="Times New Roman" w:cs="Times New Roman"/>
          <w:sz w:val="24"/>
          <w:szCs w:val="24"/>
          <w:lang w:val="ru-RU" w:eastAsia="ru-RU" w:bidi="ar-SA"/>
        </w:rPr>
        <w:br/>
        <w:t xml:space="preserve">                             симптомы психической болезни у большинства пациентов. </w:t>
      </w:r>
      <w:r w:rsidRPr="005B57D6">
        <w:rPr>
          <w:rFonts w:ascii="Times New Roman" w:eastAsia="Times New Roman" w:hAnsi="Times New Roman" w:cs="Times New Roman"/>
          <w:sz w:val="24"/>
          <w:szCs w:val="24"/>
          <w:lang w:val="ru-RU" w:eastAsia="ru-RU" w:bidi="ar-SA"/>
        </w:rPr>
        <w:br/>
        <w:t xml:space="preserve">                             Пренебрежение врачебным наблюдением особенно при отсутствии должного </w:t>
      </w:r>
      <w:r w:rsidRPr="005B57D6">
        <w:rPr>
          <w:rFonts w:ascii="Times New Roman" w:eastAsia="Times New Roman" w:hAnsi="Times New Roman" w:cs="Times New Roman"/>
          <w:sz w:val="24"/>
          <w:szCs w:val="24"/>
          <w:lang w:val="ru-RU" w:eastAsia="ru-RU" w:bidi="ar-SA"/>
        </w:rPr>
        <w:br/>
        <w:t xml:space="preserve">                             медикаментозного лечения очень часто может привести к тому, что болезнь </w:t>
      </w:r>
      <w:r w:rsidRPr="005B57D6">
        <w:rPr>
          <w:rFonts w:ascii="Times New Roman" w:eastAsia="Times New Roman" w:hAnsi="Times New Roman" w:cs="Times New Roman"/>
          <w:sz w:val="24"/>
          <w:szCs w:val="24"/>
          <w:lang w:val="ru-RU" w:eastAsia="ru-RU" w:bidi="ar-SA"/>
        </w:rPr>
        <w:br/>
        <w:t xml:space="preserve">                             примет тяжелую хроническую форму.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Рекомендации для родственников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                         Для родственников, чьи близкие страдают тем или иным психическим </w:t>
      </w:r>
      <w:r w:rsidRPr="005B57D6">
        <w:rPr>
          <w:rFonts w:ascii="Times New Roman" w:eastAsia="Times New Roman" w:hAnsi="Times New Roman" w:cs="Times New Roman"/>
          <w:sz w:val="24"/>
          <w:szCs w:val="24"/>
          <w:lang w:val="ru-RU" w:eastAsia="ru-RU" w:bidi="ar-SA"/>
        </w:rPr>
        <w:br/>
        <w:t xml:space="preserve">                         расстройством, может оказаться полезной информация о вариантах начальных </w:t>
      </w:r>
      <w:r w:rsidRPr="005B57D6">
        <w:rPr>
          <w:rFonts w:ascii="Times New Roman" w:eastAsia="Times New Roman" w:hAnsi="Times New Roman" w:cs="Times New Roman"/>
          <w:sz w:val="24"/>
          <w:szCs w:val="24"/>
          <w:lang w:val="ru-RU" w:eastAsia="ru-RU" w:bidi="ar-SA"/>
        </w:rPr>
        <w:br/>
        <w:t xml:space="preserve">                         проявлений заболевания или проявления развернутой стадии приступа. Тем более </w:t>
      </w:r>
      <w:r w:rsidRPr="005B57D6">
        <w:rPr>
          <w:rFonts w:ascii="Times New Roman" w:eastAsia="Times New Roman" w:hAnsi="Times New Roman" w:cs="Times New Roman"/>
          <w:sz w:val="24"/>
          <w:szCs w:val="24"/>
          <w:lang w:val="ru-RU" w:eastAsia="ru-RU" w:bidi="ar-SA"/>
        </w:rPr>
        <w:br/>
        <w:t xml:space="preserve">                         полезными могут быть знания о некоторых правилах поведения и общения с </w:t>
      </w:r>
      <w:r w:rsidRPr="005B57D6">
        <w:rPr>
          <w:rFonts w:ascii="Times New Roman" w:eastAsia="Times New Roman" w:hAnsi="Times New Roman" w:cs="Times New Roman"/>
          <w:sz w:val="24"/>
          <w:szCs w:val="24"/>
          <w:lang w:val="ru-RU" w:eastAsia="ru-RU" w:bidi="ar-SA"/>
        </w:rPr>
        <w:br/>
        <w:t xml:space="preserve">                         человеком в данных состояниях. Часто трудно сразу узнать, что происходит с </w:t>
      </w:r>
      <w:r w:rsidRPr="005B57D6">
        <w:rPr>
          <w:rFonts w:ascii="Times New Roman" w:eastAsia="Times New Roman" w:hAnsi="Times New Roman" w:cs="Times New Roman"/>
          <w:sz w:val="24"/>
          <w:szCs w:val="24"/>
          <w:lang w:val="ru-RU" w:eastAsia="ru-RU" w:bidi="ar-SA"/>
        </w:rPr>
        <w:br/>
        <w:t xml:space="preserve">                         Вашим близким. Особенно если жалобы не высказываются прямо, можно заметить </w:t>
      </w:r>
      <w:r w:rsidRPr="005B57D6">
        <w:rPr>
          <w:rFonts w:ascii="Times New Roman" w:eastAsia="Times New Roman" w:hAnsi="Times New Roman" w:cs="Times New Roman"/>
          <w:sz w:val="24"/>
          <w:szCs w:val="24"/>
          <w:lang w:val="ru-RU" w:eastAsia="ru-RU" w:bidi="ar-SA"/>
        </w:rPr>
        <w:br/>
        <w:t xml:space="preserve">                         только косвенные проявления психических расстройств. Психотический эпизод </w:t>
      </w:r>
      <w:r w:rsidRPr="005B57D6">
        <w:rPr>
          <w:rFonts w:ascii="Times New Roman" w:eastAsia="Times New Roman" w:hAnsi="Times New Roman" w:cs="Times New Roman"/>
          <w:sz w:val="24"/>
          <w:szCs w:val="24"/>
          <w:lang w:val="ru-RU" w:eastAsia="ru-RU" w:bidi="ar-SA"/>
        </w:rPr>
        <w:br/>
        <w:t xml:space="preserve">                         может иметь сложную структуру и сочетать галлюцинаторные, бредовые и </w:t>
      </w:r>
      <w:r w:rsidRPr="005B57D6">
        <w:rPr>
          <w:rFonts w:ascii="Times New Roman" w:eastAsia="Times New Roman" w:hAnsi="Times New Roman" w:cs="Times New Roman"/>
          <w:sz w:val="24"/>
          <w:szCs w:val="24"/>
          <w:lang w:val="ru-RU" w:eastAsia="ru-RU" w:bidi="ar-SA"/>
        </w:rPr>
        <w:br/>
        <w:t xml:space="preserve">                         эмоциональные расстройства (расстройства настроения) в разных соотношениях. </w:t>
      </w:r>
      <w:r w:rsidRPr="005B57D6">
        <w:rPr>
          <w:rFonts w:ascii="Times New Roman" w:eastAsia="Times New Roman" w:hAnsi="Times New Roman" w:cs="Times New Roman"/>
          <w:sz w:val="24"/>
          <w:szCs w:val="24"/>
          <w:lang w:val="ru-RU" w:eastAsia="ru-RU" w:bidi="ar-SA"/>
        </w:rPr>
        <w:br/>
        <w:t xml:space="preserve">                         Все указанные ниже признаки могут появляться все без исключения, или же </w:t>
      </w:r>
      <w:r w:rsidRPr="005B57D6">
        <w:rPr>
          <w:rFonts w:ascii="Times New Roman" w:eastAsia="Times New Roman" w:hAnsi="Times New Roman" w:cs="Times New Roman"/>
          <w:sz w:val="24"/>
          <w:szCs w:val="24"/>
          <w:lang w:val="ru-RU" w:eastAsia="ru-RU" w:bidi="ar-SA"/>
        </w:rPr>
        <w:br/>
        <w:t xml:space="preserve">                         какие-то отдельные из разных групп.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Проявления слуховых и зрительных галлюцинаций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Разговоры с самим собой, напоминающие беседу или реплики на чьи-то </w:t>
      </w:r>
      <w:r w:rsidRPr="005B57D6">
        <w:rPr>
          <w:rFonts w:ascii="Times New Roman" w:eastAsia="Times New Roman" w:hAnsi="Times New Roman" w:cs="Times New Roman"/>
          <w:sz w:val="24"/>
          <w:szCs w:val="24"/>
          <w:lang w:val="ru-RU" w:eastAsia="ru-RU" w:bidi="ar-SA"/>
        </w:rPr>
        <w:br/>
        <w:t xml:space="preserve">                             вопросы (исключая замечания вслух типа "Куда я дел ключи?") </w:t>
      </w:r>
      <w:r w:rsidRPr="005B57D6">
        <w:rPr>
          <w:rFonts w:ascii="Times New Roman" w:eastAsia="Times New Roman" w:hAnsi="Times New Roman" w:cs="Times New Roman"/>
          <w:sz w:val="24"/>
          <w:szCs w:val="24"/>
          <w:lang w:val="ru-RU" w:eastAsia="ru-RU" w:bidi="ar-SA"/>
        </w:rPr>
        <w:br/>
        <w:t xml:space="preserve">                             Неожиданный смех без причины. </w:t>
      </w:r>
      <w:r w:rsidRPr="005B57D6">
        <w:rPr>
          <w:rFonts w:ascii="Times New Roman" w:eastAsia="Times New Roman" w:hAnsi="Times New Roman" w:cs="Times New Roman"/>
          <w:sz w:val="24"/>
          <w:szCs w:val="24"/>
          <w:lang w:val="ru-RU" w:eastAsia="ru-RU" w:bidi="ar-SA"/>
        </w:rPr>
        <w:br/>
        <w:t xml:space="preserve">                             Внезапное замолкание, как-будто человек к чему-то прислушивается. </w:t>
      </w:r>
      <w:r w:rsidRPr="005B57D6">
        <w:rPr>
          <w:rFonts w:ascii="Times New Roman" w:eastAsia="Times New Roman" w:hAnsi="Times New Roman" w:cs="Times New Roman"/>
          <w:sz w:val="24"/>
          <w:szCs w:val="24"/>
          <w:lang w:val="ru-RU" w:eastAsia="ru-RU" w:bidi="ar-SA"/>
        </w:rPr>
        <w:br/>
        <w:t xml:space="preserve">                             Встревоженный, озабоченный вид; человеку трудно сосредоточиться на теме </w:t>
      </w:r>
      <w:r w:rsidRPr="005B57D6">
        <w:rPr>
          <w:rFonts w:ascii="Times New Roman" w:eastAsia="Times New Roman" w:hAnsi="Times New Roman" w:cs="Times New Roman"/>
          <w:sz w:val="24"/>
          <w:szCs w:val="24"/>
          <w:lang w:val="ru-RU" w:eastAsia="ru-RU" w:bidi="ar-SA"/>
        </w:rPr>
        <w:br/>
        <w:t xml:space="preserve">                             разговора или определенной задаче. </w:t>
      </w:r>
      <w:r w:rsidRPr="005B57D6">
        <w:rPr>
          <w:rFonts w:ascii="Times New Roman" w:eastAsia="Times New Roman" w:hAnsi="Times New Roman" w:cs="Times New Roman"/>
          <w:sz w:val="24"/>
          <w:szCs w:val="24"/>
          <w:lang w:val="ru-RU" w:eastAsia="ru-RU" w:bidi="ar-SA"/>
        </w:rPr>
        <w:br/>
        <w:t xml:space="preserve">                             Создается впечатление, что ваш родственник видит или слышит то, что вы </w:t>
      </w:r>
      <w:r w:rsidRPr="005B57D6">
        <w:rPr>
          <w:rFonts w:ascii="Times New Roman" w:eastAsia="Times New Roman" w:hAnsi="Times New Roman" w:cs="Times New Roman"/>
          <w:sz w:val="24"/>
          <w:szCs w:val="24"/>
          <w:lang w:val="ru-RU" w:eastAsia="ru-RU" w:bidi="ar-SA"/>
        </w:rPr>
        <w:br/>
        <w:t xml:space="preserve">                             воспринять не можете. </w:t>
      </w:r>
      <w:r w:rsidRPr="005B57D6">
        <w:rPr>
          <w:rFonts w:ascii="Times New Roman" w:eastAsia="Times New Roman" w:hAnsi="Times New Roman" w:cs="Times New Roman"/>
          <w:sz w:val="24"/>
          <w:szCs w:val="24"/>
          <w:lang w:val="ru-RU" w:eastAsia="ru-RU" w:bidi="ar-SA"/>
        </w:rPr>
        <w:br/>
        <w:t xml:space="preserve">                             Включение громкой музыки.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Вы можете обратиться к родственникам в спокойной манере, 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Спросить слышит ли он сейчас что-нибудь и что именно? </w:t>
      </w:r>
      <w:r w:rsidRPr="005B57D6">
        <w:rPr>
          <w:rFonts w:ascii="Times New Roman" w:eastAsia="Times New Roman" w:hAnsi="Times New Roman" w:cs="Times New Roman"/>
          <w:sz w:val="24"/>
          <w:szCs w:val="24"/>
          <w:lang w:val="ru-RU" w:eastAsia="ru-RU" w:bidi="ar-SA"/>
        </w:rPr>
        <w:br/>
        <w:t xml:space="preserve">                             Получить таким образом представление об ощущениях и восприятиях, которые </w:t>
      </w:r>
      <w:r w:rsidRPr="005B57D6">
        <w:rPr>
          <w:rFonts w:ascii="Times New Roman" w:eastAsia="Times New Roman" w:hAnsi="Times New Roman" w:cs="Times New Roman"/>
          <w:sz w:val="24"/>
          <w:szCs w:val="24"/>
          <w:lang w:val="ru-RU" w:eastAsia="ru-RU" w:bidi="ar-SA"/>
        </w:rPr>
        <w:br/>
        <w:t xml:space="preserve">                             он испытывает. </w:t>
      </w:r>
      <w:r w:rsidRPr="005B57D6">
        <w:rPr>
          <w:rFonts w:ascii="Times New Roman" w:eastAsia="Times New Roman" w:hAnsi="Times New Roman" w:cs="Times New Roman"/>
          <w:sz w:val="24"/>
          <w:szCs w:val="24"/>
          <w:lang w:val="ru-RU" w:eastAsia="ru-RU" w:bidi="ar-SA"/>
        </w:rPr>
        <w:br/>
        <w:t xml:space="preserve">                             Обсудить, как ему помочь справиться на данный момент с этими </w:t>
      </w:r>
      <w:r w:rsidRPr="005B57D6">
        <w:rPr>
          <w:rFonts w:ascii="Times New Roman" w:eastAsia="Times New Roman" w:hAnsi="Times New Roman" w:cs="Times New Roman"/>
          <w:sz w:val="24"/>
          <w:szCs w:val="24"/>
          <w:lang w:val="ru-RU" w:eastAsia="ru-RU" w:bidi="ar-SA"/>
        </w:rPr>
        <w:br/>
        <w:t xml:space="preserve">                             переживаниями или с тем, что их вызывает. Помочь почувствовать себя более </w:t>
      </w:r>
      <w:r w:rsidRPr="005B57D6">
        <w:rPr>
          <w:rFonts w:ascii="Times New Roman" w:eastAsia="Times New Roman" w:hAnsi="Times New Roman" w:cs="Times New Roman"/>
          <w:sz w:val="24"/>
          <w:szCs w:val="24"/>
          <w:lang w:val="ru-RU" w:eastAsia="ru-RU" w:bidi="ar-SA"/>
        </w:rPr>
        <w:br/>
        <w:t xml:space="preserve">                             защищенным. </w:t>
      </w:r>
      <w:r w:rsidRPr="005B57D6">
        <w:rPr>
          <w:rFonts w:ascii="Times New Roman" w:eastAsia="Times New Roman" w:hAnsi="Times New Roman" w:cs="Times New Roman"/>
          <w:sz w:val="24"/>
          <w:szCs w:val="24"/>
          <w:lang w:val="ru-RU" w:eastAsia="ru-RU" w:bidi="ar-SA"/>
        </w:rPr>
        <w:br/>
        <w:t xml:space="preserve">                             Высказать мнение, что воспринимаемое, возможно, является всего лишь </w:t>
      </w:r>
      <w:r w:rsidRPr="005B57D6">
        <w:rPr>
          <w:rFonts w:ascii="Times New Roman" w:eastAsia="Times New Roman" w:hAnsi="Times New Roman" w:cs="Times New Roman"/>
          <w:sz w:val="24"/>
          <w:szCs w:val="24"/>
          <w:lang w:val="ru-RU" w:eastAsia="ru-RU" w:bidi="ar-SA"/>
        </w:rPr>
        <w:br/>
        <w:t xml:space="preserve">                             симптомом болезни, галлюцинацией или при этом воспользоваться любым </w:t>
      </w:r>
      <w:r w:rsidRPr="005B57D6">
        <w:rPr>
          <w:rFonts w:ascii="Times New Roman" w:eastAsia="Times New Roman" w:hAnsi="Times New Roman" w:cs="Times New Roman"/>
          <w:sz w:val="24"/>
          <w:szCs w:val="24"/>
          <w:lang w:val="ru-RU" w:eastAsia="ru-RU" w:bidi="ar-SA"/>
        </w:rPr>
        <w:br/>
        <w:t xml:space="preserve">                             обозначением, термином, словом, с которым ему будет легче согласиться.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Вы не должны: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                             Смеяться над больным и его ощущениями. </w:t>
      </w:r>
      <w:r w:rsidRPr="005B57D6">
        <w:rPr>
          <w:rFonts w:ascii="Times New Roman" w:eastAsia="Times New Roman" w:hAnsi="Times New Roman" w:cs="Times New Roman"/>
          <w:sz w:val="24"/>
          <w:szCs w:val="24"/>
          <w:lang w:val="ru-RU" w:eastAsia="ru-RU" w:bidi="ar-SA"/>
        </w:rPr>
        <w:br/>
        <w:t xml:space="preserve">                             Пугаться его переживаний. </w:t>
      </w:r>
      <w:r w:rsidRPr="005B57D6">
        <w:rPr>
          <w:rFonts w:ascii="Times New Roman" w:eastAsia="Times New Roman" w:hAnsi="Times New Roman" w:cs="Times New Roman"/>
          <w:sz w:val="24"/>
          <w:szCs w:val="24"/>
          <w:lang w:val="ru-RU" w:eastAsia="ru-RU" w:bidi="ar-SA"/>
        </w:rPr>
        <w:br/>
        <w:t xml:space="preserve">                             Убеждать больного в нереальности или незначительности того, что он </w:t>
      </w:r>
      <w:r w:rsidRPr="005B57D6">
        <w:rPr>
          <w:rFonts w:ascii="Times New Roman" w:eastAsia="Times New Roman" w:hAnsi="Times New Roman" w:cs="Times New Roman"/>
          <w:sz w:val="24"/>
          <w:szCs w:val="24"/>
          <w:lang w:val="ru-RU" w:eastAsia="ru-RU" w:bidi="ar-SA"/>
        </w:rPr>
        <w:br/>
        <w:t xml:space="preserve">                             воспринимает. </w:t>
      </w:r>
      <w:r w:rsidRPr="005B57D6">
        <w:rPr>
          <w:rFonts w:ascii="Times New Roman" w:eastAsia="Times New Roman" w:hAnsi="Times New Roman" w:cs="Times New Roman"/>
          <w:sz w:val="24"/>
          <w:szCs w:val="24"/>
          <w:lang w:val="ru-RU" w:eastAsia="ru-RU" w:bidi="ar-SA"/>
        </w:rPr>
        <w:br/>
        <w:t xml:space="preserve">                             Вступать в подробное обсуждение галлюцинаций или того, от кого, по его </w:t>
      </w:r>
      <w:r w:rsidRPr="005B57D6">
        <w:rPr>
          <w:rFonts w:ascii="Times New Roman" w:eastAsia="Times New Roman" w:hAnsi="Times New Roman" w:cs="Times New Roman"/>
          <w:sz w:val="24"/>
          <w:szCs w:val="24"/>
          <w:lang w:val="ru-RU" w:eastAsia="ru-RU" w:bidi="ar-SA"/>
        </w:rPr>
        <w:br/>
        <w:t xml:space="preserve">                             мнению, они исходят.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Проявления признаков бреда можно распознать по следующим моментам: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Изменившееся поведение по отношению к родственникам и друзьям, </w:t>
      </w:r>
      <w:r w:rsidRPr="005B57D6">
        <w:rPr>
          <w:rFonts w:ascii="Times New Roman" w:eastAsia="Times New Roman" w:hAnsi="Times New Roman" w:cs="Times New Roman"/>
          <w:sz w:val="24"/>
          <w:szCs w:val="24"/>
          <w:lang w:val="ru-RU" w:eastAsia="ru-RU" w:bidi="ar-SA"/>
        </w:rPr>
        <w:br/>
        <w:t xml:space="preserve">                             необоснованная враждебность или скрытность. </w:t>
      </w:r>
      <w:r w:rsidRPr="005B57D6">
        <w:rPr>
          <w:rFonts w:ascii="Times New Roman" w:eastAsia="Times New Roman" w:hAnsi="Times New Roman" w:cs="Times New Roman"/>
          <w:sz w:val="24"/>
          <w:szCs w:val="24"/>
          <w:lang w:val="ru-RU" w:eastAsia="ru-RU" w:bidi="ar-SA"/>
        </w:rPr>
        <w:br/>
        <w:t xml:space="preserve">                             Прямые высказывания неправдоподобного или сомнительного содержания </w:t>
      </w:r>
      <w:r w:rsidRPr="005B57D6">
        <w:rPr>
          <w:rFonts w:ascii="Times New Roman" w:eastAsia="Times New Roman" w:hAnsi="Times New Roman" w:cs="Times New Roman"/>
          <w:sz w:val="24"/>
          <w:szCs w:val="24"/>
          <w:lang w:val="ru-RU" w:eastAsia="ru-RU" w:bidi="ar-SA"/>
        </w:rPr>
        <w:br/>
        <w:t xml:space="preserve">                             (например, о преследовании, о собственном величие, о своей вине.) </w:t>
      </w:r>
      <w:r w:rsidRPr="005B57D6">
        <w:rPr>
          <w:rFonts w:ascii="Times New Roman" w:eastAsia="Times New Roman" w:hAnsi="Times New Roman" w:cs="Times New Roman"/>
          <w:sz w:val="24"/>
          <w:szCs w:val="24"/>
          <w:lang w:val="ru-RU" w:eastAsia="ru-RU" w:bidi="ar-SA"/>
        </w:rPr>
        <w:br/>
        <w:t xml:space="preserve">                             Явное проявление страха, тревоги, защитные действия в виде зашторивания </w:t>
      </w:r>
      <w:r w:rsidRPr="005B57D6">
        <w:rPr>
          <w:rFonts w:ascii="Times New Roman" w:eastAsia="Times New Roman" w:hAnsi="Times New Roman" w:cs="Times New Roman"/>
          <w:sz w:val="24"/>
          <w:szCs w:val="24"/>
          <w:lang w:val="ru-RU" w:eastAsia="ru-RU" w:bidi="ar-SA"/>
        </w:rPr>
        <w:br/>
        <w:t xml:space="preserve">                             окон, запирания дверей. </w:t>
      </w:r>
      <w:r w:rsidRPr="005B57D6">
        <w:rPr>
          <w:rFonts w:ascii="Times New Roman" w:eastAsia="Times New Roman" w:hAnsi="Times New Roman" w:cs="Times New Roman"/>
          <w:sz w:val="24"/>
          <w:szCs w:val="24"/>
          <w:lang w:val="ru-RU" w:eastAsia="ru-RU" w:bidi="ar-SA"/>
        </w:rPr>
        <w:br/>
        <w:t xml:space="preserve">                             Высказывания без явных оснований опасений за свою жизнь и благополучие, </w:t>
      </w:r>
      <w:r w:rsidRPr="005B57D6">
        <w:rPr>
          <w:rFonts w:ascii="Times New Roman" w:eastAsia="Times New Roman" w:hAnsi="Times New Roman" w:cs="Times New Roman"/>
          <w:sz w:val="24"/>
          <w:szCs w:val="24"/>
          <w:lang w:val="ru-RU" w:eastAsia="ru-RU" w:bidi="ar-SA"/>
        </w:rPr>
        <w:br/>
        <w:t xml:space="preserve">                             жизнь близких и здоровье. </w:t>
      </w:r>
      <w:r w:rsidRPr="005B57D6">
        <w:rPr>
          <w:rFonts w:ascii="Times New Roman" w:eastAsia="Times New Roman" w:hAnsi="Times New Roman" w:cs="Times New Roman"/>
          <w:sz w:val="24"/>
          <w:szCs w:val="24"/>
          <w:lang w:val="ru-RU" w:eastAsia="ru-RU" w:bidi="ar-SA"/>
        </w:rPr>
        <w:br/>
        <w:t xml:space="preserve">                             Отдельные, непонятные окружающим многозначительные высказывания, </w:t>
      </w:r>
      <w:r w:rsidRPr="005B57D6">
        <w:rPr>
          <w:rFonts w:ascii="Times New Roman" w:eastAsia="Times New Roman" w:hAnsi="Times New Roman" w:cs="Times New Roman"/>
          <w:sz w:val="24"/>
          <w:szCs w:val="24"/>
          <w:lang w:val="ru-RU" w:eastAsia="ru-RU" w:bidi="ar-SA"/>
        </w:rPr>
        <w:br/>
        <w:t xml:space="preserve">                             придающие загадочность и значимость обыденным темам. </w:t>
      </w:r>
      <w:r w:rsidRPr="005B57D6">
        <w:rPr>
          <w:rFonts w:ascii="Times New Roman" w:eastAsia="Times New Roman" w:hAnsi="Times New Roman" w:cs="Times New Roman"/>
          <w:sz w:val="24"/>
          <w:szCs w:val="24"/>
          <w:lang w:val="ru-RU" w:eastAsia="ru-RU" w:bidi="ar-SA"/>
        </w:rPr>
        <w:br/>
        <w:t xml:space="preserve">                             Отказ от еды или тщательная проверка содержания пищи. </w:t>
      </w:r>
      <w:r w:rsidRPr="005B57D6">
        <w:rPr>
          <w:rFonts w:ascii="Times New Roman" w:eastAsia="Times New Roman" w:hAnsi="Times New Roman" w:cs="Times New Roman"/>
          <w:sz w:val="24"/>
          <w:szCs w:val="24"/>
          <w:lang w:val="ru-RU" w:eastAsia="ru-RU" w:bidi="ar-SA"/>
        </w:rPr>
        <w:br/>
        <w:t xml:space="preserve">                             Активная кверулянтская деятельность (например, письма в милицию, </w:t>
      </w:r>
      <w:r w:rsidRPr="005B57D6">
        <w:rPr>
          <w:rFonts w:ascii="Times New Roman" w:eastAsia="Times New Roman" w:hAnsi="Times New Roman" w:cs="Times New Roman"/>
          <w:sz w:val="24"/>
          <w:szCs w:val="24"/>
          <w:lang w:val="ru-RU" w:eastAsia="ru-RU" w:bidi="ar-SA"/>
        </w:rPr>
        <w:br/>
        <w:t xml:space="preserve">                             различные организации с жалобами на соседей).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Реагирование на поведение человека, страдающего бредом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Не задавайте вопросы и не уточняйте деталей бредовых утверждений. Не пытайтесь </w:t>
      </w:r>
      <w:r w:rsidRPr="005B57D6">
        <w:rPr>
          <w:rFonts w:ascii="Times New Roman" w:eastAsia="Times New Roman" w:hAnsi="Times New Roman" w:cs="Times New Roman"/>
          <w:sz w:val="24"/>
          <w:szCs w:val="24"/>
          <w:lang w:val="ru-RU" w:eastAsia="ru-RU" w:bidi="ar-SA"/>
        </w:rPr>
        <w:br/>
        <w:t xml:space="preserve">                         с помощью споров и убеждений вывести больного из бредового состояния. Это не </w:t>
      </w:r>
      <w:r w:rsidRPr="005B57D6">
        <w:rPr>
          <w:rFonts w:ascii="Times New Roman" w:eastAsia="Times New Roman" w:hAnsi="Times New Roman" w:cs="Times New Roman"/>
          <w:sz w:val="24"/>
          <w:szCs w:val="24"/>
          <w:lang w:val="ru-RU" w:eastAsia="ru-RU" w:bidi="ar-SA"/>
        </w:rPr>
        <w:br/>
        <w:t xml:space="preserve">                         только не действует, но и может усугубить имеющиеся расстройства. Не говорите </w:t>
      </w:r>
      <w:r w:rsidRPr="005B57D6">
        <w:rPr>
          <w:rFonts w:ascii="Times New Roman" w:eastAsia="Times New Roman" w:hAnsi="Times New Roman" w:cs="Times New Roman"/>
          <w:sz w:val="24"/>
          <w:szCs w:val="24"/>
          <w:lang w:val="ru-RU" w:eastAsia="ru-RU" w:bidi="ar-SA"/>
        </w:rPr>
        <w:br/>
        <w:t xml:space="preserve">                         родственнику, что его убеждения неправильны. Если ваш родственник спокоен и </w:t>
      </w:r>
      <w:r w:rsidRPr="005B57D6">
        <w:rPr>
          <w:rFonts w:ascii="Times New Roman" w:eastAsia="Times New Roman" w:hAnsi="Times New Roman" w:cs="Times New Roman"/>
          <w:sz w:val="24"/>
          <w:szCs w:val="24"/>
          <w:lang w:val="ru-RU" w:eastAsia="ru-RU" w:bidi="ar-SA"/>
        </w:rPr>
        <w:br/>
        <w:t xml:space="preserve">                         настроен на помощь, внимательно выслушайте его.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Когда бред сопровождается сильными эмоциями (страх, гнев, тревога, печаль) </w:t>
      </w:r>
      <w:r w:rsidRPr="005B57D6">
        <w:rPr>
          <w:rFonts w:ascii="Times New Roman" w:eastAsia="Times New Roman" w:hAnsi="Times New Roman" w:cs="Times New Roman"/>
          <w:sz w:val="24"/>
          <w:szCs w:val="24"/>
          <w:lang w:val="ru-RU" w:eastAsia="ru-RU" w:bidi="ar-SA"/>
        </w:rPr>
        <w:br/>
        <w:t xml:space="preserve">                         необходимо признать и определить их объект без ссылок на бред и попытаться </w:t>
      </w:r>
      <w:r w:rsidRPr="005B57D6">
        <w:rPr>
          <w:rFonts w:ascii="Times New Roman" w:eastAsia="Times New Roman" w:hAnsi="Times New Roman" w:cs="Times New Roman"/>
          <w:sz w:val="24"/>
          <w:szCs w:val="24"/>
          <w:lang w:val="ru-RU" w:eastAsia="ru-RU" w:bidi="ar-SA"/>
        </w:rPr>
        <w:br/>
        <w:t xml:space="preserve">                         успокоить больного.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Проявления изменений настроения (депрессия или мания, т.е. сниженное или </w:t>
      </w:r>
      <w:r w:rsidRPr="005B57D6">
        <w:rPr>
          <w:rFonts w:ascii="Times New Roman" w:eastAsia="Times New Roman" w:hAnsi="Times New Roman" w:cs="Times New Roman"/>
          <w:sz w:val="24"/>
          <w:szCs w:val="24"/>
          <w:lang w:val="ru-RU" w:eastAsia="ru-RU" w:bidi="ar-SA"/>
        </w:rPr>
        <w:br/>
        <w:t xml:space="preserve">                          чрезмерно повышенное настроение)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                         Проявления депрессий (сниженного настроения)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Длительное заметное снижение настроения (грусть, слезливость, </w:t>
      </w:r>
      <w:r w:rsidRPr="005B57D6">
        <w:rPr>
          <w:rFonts w:ascii="Times New Roman" w:eastAsia="Times New Roman" w:hAnsi="Times New Roman" w:cs="Times New Roman"/>
          <w:sz w:val="24"/>
          <w:szCs w:val="24"/>
          <w:lang w:val="ru-RU" w:eastAsia="ru-RU" w:bidi="ar-SA"/>
        </w:rPr>
        <w:br/>
        <w:t xml:space="preserve">                             подавленность) </w:t>
      </w:r>
      <w:r w:rsidRPr="005B57D6">
        <w:rPr>
          <w:rFonts w:ascii="Times New Roman" w:eastAsia="Times New Roman" w:hAnsi="Times New Roman" w:cs="Times New Roman"/>
          <w:sz w:val="24"/>
          <w:szCs w:val="24"/>
          <w:lang w:val="ru-RU" w:eastAsia="ru-RU" w:bidi="ar-SA"/>
        </w:rPr>
        <w:br/>
        <w:t xml:space="preserve">                             Снижение работоспособности, утомляемость, невозможность выполнить </w:t>
      </w:r>
      <w:r w:rsidRPr="005B57D6">
        <w:rPr>
          <w:rFonts w:ascii="Times New Roman" w:eastAsia="Times New Roman" w:hAnsi="Times New Roman" w:cs="Times New Roman"/>
          <w:sz w:val="24"/>
          <w:szCs w:val="24"/>
          <w:lang w:val="ru-RU" w:eastAsia="ru-RU" w:bidi="ar-SA"/>
        </w:rPr>
        <w:br/>
        <w:t xml:space="preserve">                             обычные дела, вплоть до самообслуживания </w:t>
      </w:r>
      <w:r w:rsidRPr="005B57D6">
        <w:rPr>
          <w:rFonts w:ascii="Times New Roman" w:eastAsia="Times New Roman" w:hAnsi="Times New Roman" w:cs="Times New Roman"/>
          <w:sz w:val="24"/>
          <w:szCs w:val="24"/>
          <w:lang w:val="ru-RU" w:eastAsia="ru-RU" w:bidi="ar-SA"/>
        </w:rPr>
        <w:br/>
        <w:t xml:space="preserve">                             Вялость, слабость </w:t>
      </w:r>
      <w:r w:rsidRPr="005B57D6">
        <w:rPr>
          <w:rFonts w:ascii="Times New Roman" w:eastAsia="Times New Roman" w:hAnsi="Times New Roman" w:cs="Times New Roman"/>
          <w:sz w:val="24"/>
          <w:szCs w:val="24"/>
          <w:lang w:val="ru-RU" w:eastAsia="ru-RU" w:bidi="ar-SA"/>
        </w:rPr>
        <w:br/>
        <w:t xml:space="preserve">                             Нарушение сна (упорная бессонница или, наоборот, постоянная спячка) </w:t>
      </w:r>
      <w:r w:rsidRPr="005B57D6">
        <w:rPr>
          <w:rFonts w:ascii="Times New Roman" w:eastAsia="Times New Roman" w:hAnsi="Times New Roman" w:cs="Times New Roman"/>
          <w:sz w:val="24"/>
          <w:szCs w:val="24"/>
          <w:lang w:val="ru-RU" w:eastAsia="ru-RU" w:bidi="ar-SA"/>
        </w:rPr>
        <w:br/>
        <w:t xml:space="preserve">                             Пессимистические высказывания, саможаление или самообвинение </w:t>
      </w:r>
      <w:r w:rsidRPr="005B57D6">
        <w:rPr>
          <w:rFonts w:ascii="Times New Roman" w:eastAsia="Times New Roman" w:hAnsi="Times New Roman" w:cs="Times New Roman"/>
          <w:sz w:val="24"/>
          <w:szCs w:val="24"/>
          <w:lang w:val="ru-RU" w:eastAsia="ru-RU" w:bidi="ar-SA"/>
        </w:rPr>
        <w:br/>
        <w:t xml:space="preserve">                             Сниженный аппетит </w:t>
      </w:r>
      <w:r w:rsidRPr="005B57D6">
        <w:rPr>
          <w:rFonts w:ascii="Times New Roman" w:eastAsia="Times New Roman" w:hAnsi="Times New Roman" w:cs="Times New Roman"/>
          <w:sz w:val="24"/>
          <w:szCs w:val="24"/>
          <w:lang w:val="ru-RU" w:eastAsia="ru-RU" w:bidi="ar-SA"/>
        </w:rPr>
        <w:br/>
        <w:t xml:space="preserve">                             Отказ под разными предлогами ходить на учебу или работу </w:t>
      </w:r>
      <w:r w:rsidRPr="005B57D6">
        <w:rPr>
          <w:rFonts w:ascii="Times New Roman" w:eastAsia="Times New Roman" w:hAnsi="Times New Roman" w:cs="Times New Roman"/>
          <w:sz w:val="24"/>
          <w:szCs w:val="24"/>
          <w:lang w:val="ru-RU" w:eastAsia="ru-RU" w:bidi="ar-SA"/>
        </w:rPr>
        <w:br/>
        <w:t xml:space="preserve">                             Утрата интереса к тому, что раньше приносило радость и удовольствие </w:t>
      </w:r>
      <w:r w:rsidRPr="005B57D6">
        <w:rPr>
          <w:rFonts w:ascii="Times New Roman" w:eastAsia="Times New Roman" w:hAnsi="Times New Roman" w:cs="Times New Roman"/>
          <w:sz w:val="24"/>
          <w:szCs w:val="24"/>
          <w:lang w:val="ru-RU" w:eastAsia="ru-RU" w:bidi="ar-SA"/>
        </w:rPr>
        <w:br/>
        <w:t xml:space="preserve">                             Масса телесных жалоб (на боль в спине, головную боль, сухость во рту, запоры, </w:t>
      </w:r>
      <w:r w:rsidRPr="005B57D6">
        <w:rPr>
          <w:rFonts w:ascii="Times New Roman" w:eastAsia="Times New Roman" w:hAnsi="Times New Roman" w:cs="Times New Roman"/>
          <w:sz w:val="24"/>
          <w:szCs w:val="24"/>
          <w:lang w:val="ru-RU" w:eastAsia="ru-RU" w:bidi="ar-SA"/>
        </w:rPr>
        <w:br/>
        <w:t xml:space="preserve">                             учащенное мочеиспускание, метеоризм, сердцебиение, одышка, усиленное </w:t>
      </w:r>
      <w:r w:rsidRPr="005B57D6">
        <w:rPr>
          <w:rFonts w:ascii="Times New Roman" w:eastAsia="Times New Roman" w:hAnsi="Times New Roman" w:cs="Times New Roman"/>
          <w:sz w:val="24"/>
          <w:szCs w:val="24"/>
          <w:lang w:val="ru-RU" w:eastAsia="ru-RU" w:bidi="ar-SA"/>
        </w:rPr>
        <w:br/>
        <w:t xml:space="preserve">                             потоотделение, потеря веса) </w:t>
      </w:r>
      <w:r w:rsidRPr="005B57D6">
        <w:rPr>
          <w:rFonts w:ascii="Times New Roman" w:eastAsia="Times New Roman" w:hAnsi="Times New Roman" w:cs="Times New Roman"/>
          <w:sz w:val="24"/>
          <w:szCs w:val="24"/>
          <w:lang w:val="ru-RU" w:eastAsia="ru-RU" w:bidi="ar-SA"/>
        </w:rPr>
        <w:br/>
        <w:t xml:space="preserve">                             Утрата интереса к сексуальной жизни </w:t>
      </w:r>
      <w:r w:rsidRPr="005B57D6">
        <w:rPr>
          <w:rFonts w:ascii="Times New Roman" w:eastAsia="Times New Roman" w:hAnsi="Times New Roman" w:cs="Times New Roman"/>
          <w:sz w:val="24"/>
          <w:szCs w:val="24"/>
          <w:lang w:val="ru-RU" w:eastAsia="ru-RU" w:bidi="ar-SA"/>
        </w:rPr>
        <w:br/>
        <w:t xml:space="preserve">                             Высказывания о нежелании жить </w:t>
      </w:r>
      <w:r w:rsidRPr="005B57D6">
        <w:rPr>
          <w:rFonts w:ascii="Times New Roman" w:eastAsia="Times New Roman" w:hAnsi="Times New Roman" w:cs="Times New Roman"/>
          <w:sz w:val="24"/>
          <w:szCs w:val="24"/>
          <w:lang w:val="ru-RU" w:eastAsia="ru-RU" w:bidi="ar-SA"/>
        </w:rPr>
        <w:br/>
        <w:t xml:space="preserve">                             Заторможенность или ажитация (метание из стороны в сторону, заламывание </w:t>
      </w:r>
      <w:r w:rsidRPr="005B57D6">
        <w:rPr>
          <w:rFonts w:ascii="Times New Roman" w:eastAsia="Times New Roman" w:hAnsi="Times New Roman" w:cs="Times New Roman"/>
          <w:sz w:val="24"/>
          <w:szCs w:val="24"/>
          <w:lang w:val="ru-RU" w:eastAsia="ru-RU" w:bidi="ar-SA"/>
        </w:rPr>
        <w:br/>
        <w:t xml:space="preserve">                             рук) </w:t>
      </w:r>
      <w:r w:rsidRPr="005B57D6">
        <w:rPr>
          <w:rFonts w:ascii="Times New Roman" w:eastAsia="Times New Roman" w:hAnsi="Times New Roman" w:cs="Times New Roman"/>
          <w:sz w:val="24"/>
          <w:szCs w:val="24"/>
          <w:lang w:val="ru-RU" w:eastAsia="ru-RU" w:bidi="ar-SA"/>
        </w:rPr>
        <w:br/>
        <w:t xml:space="preserve">                             Суточные колебания (заметные регулярные улучшения состояния к вечеру или </w:t>
      </w:r>
      <w:r w:rsidRPr="005B57D6">
        <w:rPr>
          <w:rFonts w:ascii="Times New Roman" w:eastAsia="Times New Roman" w:hAnsi="Times New Roman" w:cs="Times New Roman"/>
          <w:sz w:val="24"/>
          <w:szCs w:val="24"/>
          <w:lang w:val="ru-RU" w:eastAsia="ru-RU" w:bidi="ar-SA"/>
        </w:rPr>
        <w:br/>
        <w:t xml:space="preserve">                             же ухудшение к вечеру)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Проявления мании (чрезмерно повышенного настроения)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Необоснованно повышенное настроение </w:t>
      </w:r>
      <w:r w:rsidRPr="005B57D6">
        <w:rPr>
          <w:rFonts w:ascii="Times New Roman" w:eastAsia="Times New Roman" w:hAnsi="Times New Roman" w:cs="Times New Roman"/>
          <w:sz w:val="24"/>
          <w:szCs w:val="24"/>
          <w:lang w:val="ru-RU" w:eastAsia="ru-RU" w:bidi="ar-SA"/>
        </w:rPr>
        <w:br/>
        <w:t xml:space="preserve">                             Повышенная активность, возможно, беспорядочная </w:t>
      </w:r>
      <w:r w:rsidRPr="005B57D6">
        <w:rPr>
          <w:rFonts w:ascii="Times New Roman" w:eastAsia="Times New Roman" w:hAnsi="Times New Roman" w:cs="Times New Roman"/>
          <w:sz w:val="24"/>
          <w:szCs w:val="24"/>
          <w:lang w:val="ru-RU" w:eastAsia="ru-RU" w:bidi="ar-SA"/>
        </w:rPr>
        <w:br/>
        <w:t xml:space="preserve">                             Говорливость, бурная жестикуляция </w:t>
      </w:r>
      <w:r w:rsidRPr="005B57D6">
        <w:rPr>
          <w:rFonts w:ascii="Times New Roman" w:eastAsia="Times New Roman" w:hAnsi="Times New Roman" w:cs="Times New Roman"/>
          <w:sz w:val="24"/>
          <w:szCs w:val="24"/>
          <w:lang w:val="ru-RU" w:eastAsia="ru-RU" w:bidi="ar-SA"/>
        </w:rPr>
        <w:br/>
        <w:t xml:space="preserve">                             Излишняя веселость, в т.ч. и в неподобающих ситуациях </w:t>
      </w:r>
      <w:r w:rsidRPr="005B57D6">
        <w:rPr>
          <w:rFonts w:ascii="Times New Roman" w:eastAsia="Times New Roman" w:hAnsi="Times New Roman" w:cs="Times New Roman"/>
          <w:sz w:val="24"/>
          <w:szCs w:val="24"/>
          <w:lang w:val="ru-RU" w:eastAsia="ru-RU" w:bidi="ar-SA"/>
        </w:rPr>
        <w:br/>
        <w:t xml:space="preserve">                             Новые непривычные знакомства, легкомысленные связи </w:t>
      </w:r>
      <w:r w:rsidRPr="005B57D6">
        <w:rPr>
          <w:rFonts w:ascii="Times New Roman" w:eastAsia="Times New Roman" w:hAnsi="Times New Roman" w:cs="Times New Roman"/>
          <w:sz w:val="24"/>
          <w:szCs w:val="24"/>
          <w:lang w:val="ru-RU" w:eastAsia="ru-RU" w:bidi="ar-SA"/>
        </w:rPr>
        <w:br/>
        <w:t xml:space="preserve">                             Ранее несвойственное злоупотребление алкоголем и т.д. </w:t>
      </w:r>
      <w:r w:rsidRPr="005B57D6">
        <w:rPr>
          <w:rFonts w:ascii="Times New Roman" w:eastAsia="Times New Roman" w:hAnsi="Times New Roman" w:cs="Times New Roman"/>
          <w:sz w:val="24"/>
          <w:szCs w:val="24"/>
          <w:lang w:val="ru-RU" w:eastAsia="ru-RU" w:bidi="ar-SA"/>
        </w:rPr>
        <w:br/>
        <w:t xml:space="preserve">                             Сексуальная расторможенность </w:t>
      </w:r>
      <w:r w:rsidRPr="005B57D6">
        <w:rPr>
          <w:rFonts w:ascii="Times New Roman" w:eastAsia="Times New Roman" w:hAnsi="Times New Roman" w:cs="Times New Roman"/>
          <w:sz w:val="24"/>
          <w:szCs w:val="24"/>
          <w:lang w:val="ru-RU" w:eastAsia="ru-RU" w:bidi="ar-SA"/>
        </w:rPr>
        <w:br/>
        <w:t xml:space="preserve">                             Необоснованные денежные траты </w:t>
      </w:r>
      <w:r w:rsidRPr="005B57D6">
        <w:rPr>
          <w:rFonts w:ascii="Times New Roman" w:eastAsia="Times New Roman" w:hAnsi="Times New Roman" w:cs="Times New Roman"/>
          <w:sz w:val="24"/>
          <w:szCs w:val="24"/>
          <w:lang w:val="ru-RU" w:eastAsia="ru-RU" w:bidi="ar-SA"/>
        </w:rPr>
        <w:br/>
        <w:t xml:space="preserve">                             Сократившийся ночной сон </w:t>
      </w:r>
      <w:r w:rsidRPr="005B57D6">
        <w:rPr>
          <w:rFonts w:ascii="Times New Roman" w:eastAsia="Times New Roman" w:hAnsi="Times New Roman" w:cs="Times New Roman"/>
          <w:sz w:val="24"/>
          <w:szCs w:val="24"/>
          <w:lang w:val="ru-RU" w:eastAsia="ru-RU" w:bidi="ar-SA"/>
        </w:rPr>
        <w:br/>
        <w:t xml:space="preserve">                             Возможно, повышенный аппетит </w:t>
      </w:r>
      <w:r w:rsidRPr="005B57D6">
        <w:rPr>
          <w:rFonts w:ascii="Times New Roman" w:eastAsia="Times New Roman" w:hAnsi="Times New Roman" w:cs="Times New Roman"/>
          <w:sz w:val="24"/>
          <w:szCs w:val="24"/>
          <w:lang w:val="ru-RU" w:eastAsia="ru-RU" w:bidi="ar-SA"/>
        </w:rPr>
        <w:br/>
        <w:t xml:space="preserve">                             Нелепые высказывания о собственных сверхспособностях, о своем </w:t>
      </w:r>
      <w:r w:rsidRPr="005B57D6">
        <w:rPr>
          <w:rFonts w:ascii="Times New Roman" w:eastAsia="Times New Roman" w:hAnsi="Times New Roman" w:cs="Times New Roman"/>
          <w:sz w:val="24"/>
          <w:szCs w:val="24"/>
          <w:lang w:val="ru-RU" w:eastAsia="ru-RU" w:bidi="ar-SA"/>
        </w:rPr>
        <w:br/>
        <w:t xml:space="preserve">                             предназначении, идеи величия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Предотвращение суицида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Расстройство настроения в виде тяжелой депрессии опасно тем, что на высоте </w:t>
      </w:r>
      <w:r w:rsidRPr="005B57D6">
        <w:rPr>
          <w:rFonts w:ascii="Times New Roman" w:eastAsia="Times New Roman" w:hAnsi="Times New Roman" w:cs="Times New Roman"/>
          <w:sz w:val="24"/>
          <w:szCs w:val="24"/>
          <w:lang w:val="ru-RU" w:eastAsia="ru-RU" w:bidi="ar-SA"/>
        </w:rPr>
        <w:br/>
        <w:t xml:space="preserve">                         тяжести состояния могут возникать мысли о нежелании жить, возникает </w:t>
      </w:r>
      <w:r w:rsidRPr="005B57D6">
        <w:rPr>
          <w:rFonts w:ascii="Times New Roman" w:eastAsia="Times New Roman" w:hAnsi="Times New Roman" w:cs="Times New Roman"/>
          <w:sz w:val="24"/>
          <w:szCs w:val="24"/>
          <w:lang w:val="ru-RU" w:eastAsia="ru-RU" w:bidi="ar-SA"/>
        </w:rPr>
        <w:br/>
        <w:t xml:space="preserve">                         суицидальная готовность. Склонность больного к суициду можно выразить в </w:t>
      </w:r>
      <w:r w:rsidRPr="005B57D6">
        <w:rPr>
          <w:rFonts w:ascii="Times New Roman" w:eastAsia="Times New Roman" w:hAnsi="Times New Roman" w:cs="Times New Roman"/>
          <w:sz w:val="24"/>
          <w:szCs w:val="24"/>
          <w:lang w:val="ru-RU" w:eastAsia="ru-RU" w:bidi="ar-SA"/>
        </w:rPr>
        <w:br/>
        <w:t xml:space="preserve">                         следующих категориях (в порядке нарастания серьезности).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Мысли и чувства по поводу самоубийства при отсутствии какого-либо плана </w:t>
      </w:r>
      <w:r w:rsidRPr="005B57D6">
        <w:rPr>
          <w:rFonts w:ascii="Times New Roman" w:eastAsia="Times New Roman" w:hAnsi="Times New Roman" w:cs="Times New Roman"/>
          <w:sz w:val="24"/>
          <w:szCs w:val="24"/>
          <w:lang w:val="ru-RU" w:eastAsia="ru-RU" w:bidi="ar-SA"/>
        </w:rPr>
        <w:br/>
      </w:r>
      <w:r w:rsidRPr="005B57D6">
        <w:rPr>
          <w:rFonts w:ascii="Times New Roman" w:eastAsia="Times New Roman" w:hAnsi="Times New Roman" w:cs="Times New Roman"/>
          <w:sz w:val="24"/>
          <w:szCs w:val="24"/>
          <w:lang w:val="ru-RU" w:eastAsia="ru-RU" w:bidi="ar-SA"/>
        </w:rPr>
        <w:lastRenderedPageBreak/>
        <w:t xml:space="preserve">                             или намерения их осуществить </w:t>
      </w:r>
      <w:r w:rsidRPr="005B57D6">
        <w:rPr>
          <w:rFonts w:ascii="Times New Roman" w:eastAsia="Times New Roman" w:hAnsi="Times New Roman" w:cs="Times New Roman"/>
          <w:sz w:val="24"/>
          <w:szCs w:val="24"/>
          <w:lang w:val="ru-RU" w:eastAsia="ru-RU" w:bidi="ar-SA"/>
        </w:rPr>
        <w:br/>
        <w:t xml:space="preserve">                             Самодеструктивные действия, совершаемые в связи с суицидальными мыслями </w:t>
      </w:r>
      <w:r w:rsidRPr="005B57D6">
        <w:rPr>
          <w:rFonts w:ascii="Times New Roman" w:eastAsia="Times New Roman" w:hAnsi="Times New Roman" w:cs="Times New Roman"/>
          <w:sz w:val="24"/>
          <w:szCs w:val="24"/>
          <w:lang w:val="ru-RU" w:eastAsia="ru-RU" w:bidi="ar-SA"/>
        </w:rPr>
        <w:br/>
        <w:t xml:space="preserve">                             и чувствами (принять 10 табл. аспирина, бросить себе на ноги пишущую </w:t>
      </w:r>
      <w:r w:rsidRPr="005B57D6">
        <w:rPr>
          <w:rFonts w:ascii="Times New Roman" w:eastAsia="Times New Roman" w:hAnsi="Times New Roman" w:cs="Times New Roman"/>
          <w:sz w:val="24"/>
          <w:szCs w:val="24"/>
          <w:lang w:val="ru-RU" w:eastAsia="ru-RU" w:bidi="ar-SA"/>
        </w:rPr>
        <w:br/>
        <w:t xml:space="preserve">                             машинку). Часто выглядят, как попытка дать сигнал (крик о помощи), на </w:t>
      </w:r>
      <w:r w:rsidRPr="005B57D6">
        <w:rPr>
          <w:rFonts w:ascii="Times New Roman" w:eastAsia="Times New Roman" w:hAnsi="Times New Roman" w:cs="Times New Roman"/>
          <w:sz w:val="24"/>
          <w:szCs w:val="24"/>
          <w:lang w:val="ru-RU" w:eastAsia="ru-RU" w:bidi="ar-SA"/>
        </w:rPr>
        <w:br/>
        <w:t xml:space="preserve">                             который надо ответить. </w:t>
      </w:r>
      <w:r w:rsidRPr="005B57D6">
        <w:rPr>
          <w:rFonts w:ascii="Times New Roman" w:eastAsia="Times New Roman" w:hAnsi="Times New Roman" w:cs="Times New Roman"/>
          <w:sz w:val="24"/>
          <w:szCs w:val="24"/>
          <w:lang w:val="ru-RU" w:eastAsia="ru-RU" w:bidi="ar-SA"/>
        </w:rPr>
        <w:br/>
        <w:t xml:space="preserve">                             Широкий диапазон действий, направленных на летальный исход.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О суициде предупреждают следующие признаки при наличии депрессий: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Выражение ощущений своей ненужности, греховности </w:t>
      </w:r>
      <w:r w:rsidRPr="005B57D6">
        <w:rPr>
          <w:rFonts w:ascii="Times New Roman" w:eastAsia="Times New Roman" w:hAnsi="Times New Roman" w:cs="Times New Roman"/>
          <w:sz w:val="24"/>
          <w:szCs w:val="24"/>
          <w:lang w:val="ru-RU" w:eastAsia="ru-RU" w:bidi="ar-SA"/>
        </w:rPr>
        <w:br/>
        <w:t xml:space="preserve">                             Безнадежный взгляд на будущее, нежелание строить какие-либо планы </w:t>
      </w:r>
      <w:r w:rsidRPr="005B57D6">
        <w:rPr>
          <w:rFonts w:ascii="Times New Roman" w:eastAsia="Times New Roman" w:hAnsi="Times New Roman" w:cs="Times New Roman"/>
          <w:sz w:val="24"/>
          <w:szCs w:val="24"/>
          <w:lang w:val="ru-RU" w:eastAsia="ru-RU" w:bidi="ar-SA"/>
        </w:rPr>
        <w:br/>
        <w:t xml:space="preserve">                             Наличие голосов, советующих покончить с собой </w:t>
      </w:r>
      <w:r w:rsidRPr="005B57D6">
        <w:rPr>
          <w:rFonts w:ascii="Times New Roman" w:eastAsia="Times New Roman" w:hAnsi="Times New Roman" w:cs="Times New Roman"/>
          <w:sz w:val="24"/>
          <w:szCs w:val="24"/>
          <w:lang w:val="ru-RU" w:eastAsia="ru-RU" w:bidi="ar-SA"/>
        </w:rPr>
        <w:br/>
        <w:t xml:space="preserve">                             После длительного тревожного периода человек успокаивается, создается </w:t>
      </w:r>
      <w:r w:rsidRPr="005B57D6">
        <w:rPr>
          <w:rFonts w:ascii="Times New Roman" w:eastAsia="Times New Roman" w:hAnsi="Times New Roman" w:cs="Times New Roman"/>
          <w:sz w:val="24"/>
          <w:szCs w:val="24"/>
          <w:lang w:val="ru-RU" w:eastAsia="ru-RU" w:bidi="ar-SA"/>
        </w:rPr>
        <w:br/>
        <w:t xml:space="preserve">                             впечатление, что он принял важное решение. Приводит свои дела в порядок, </w:t>
      </w:r>
      <w:r w:rsidRPr="005B57D6">
        <w:rPr>
          <w:rFonts w:ascii="Times New Roman" w:eastAsia="Times New Roman" w:hAnsi="Times New Roman" w:cs="Times New Roman"/>
          <w:sz w:val="24"/>
          <w:szCs w:val="24"/>
          <w:lang w:val="ru-RU" w:eastAsia="ru-RU" w:bidi="ar-SA"/>
        </w:rPr>
        <w:br/>
        <w:t xml:space="preserve">                             например, пишет завещание или встречается со старыми друзьями, с которыми </w:t>
      </w:r>
      <w:r w:rsidRPr="005B57D6">
        <w:rPr>
          <w:rFonts w:ascii="Times New Roman" w:eastAsia="Times New Roman" w:hAnsi="Times New Roman" w:cs="Times New Roman"/>
          <w:sz w:val="24"/>
          <w:szCs w:val="24"/>
          <w:lang w:val="ru-RU" w:eastAsia="ru-RU" w:bidi="ar-SA"/>
        </w:rPr>
        <w:br/>
        <w:t xml:space="preserve">                             давно не виделся </w:t>
      </w:r>
      <w:r w:rsidRPr="005B57D6">
        <w:rPr>
          <w:rFonts w:ascii="Times New Roman" w:eastAsia="Times New Roman" w:hAnsi="Times New Roman" w:cs="Times New Roman"/>
          <w:sz w:val="24"/>
          <w:szCs w:val="24"/>
          <w:lang w:val="ru-RU" w:eastAsia="ru-RU" w:bidi="ar-SA"/>
        </w:rPr>
        <w:br/>
        <w:t xml:space="preserve">                             Обсуждает конкретный план самоубийства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Предупредительные меры: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К любому разговору на тему суицида относитесь серьезно и обращайте на них </w:t>
      </w:r>
      <w:r w:rsidRPr="005B57D6">
        <w:rPr>
          <w:rFonts w:ascii="Times New Roman" w:eastAsia="Times New Roman" w:hAnsi="Times New Roman" w:cs="Times New Roman"/>
          <w:sz w:val="24"/>
          <w:szCs w:val="24"/>
          <w:lang w:val="ru-RU" w:eastAsia="ru-RU" w:bidi="ar-SA"/>
        </w:rPr>
        <w:br/>
        <w:t xml:space="preserve">                             внимание, даже если вам кажется маловероятным, что больной может нанести </w:t>
      </w:r>
      <w:r w:rsidRPr="005B57D6">
        <w:rPr>
          <w:rFonts w:ascii="Times New Roman" w:eastAsia="Times New Roman" w:hAnsi="Times New Roman" w:cs="Times New Roman"/>
          <w:sz w:val="24"/>
          <w:szCs w:val="24"/>
          <w:lang w:val="ru-RU" w:eastAsia="ru-RU" w:bidi="ar-SA"/>
        </w:rPr>
        <w:br/>
        <w:t xml:space="preserve">                             себе повреждения. </w:t>
      </w:r>
      <w:r w:rsidRPr="005B57D6">
        <w:rPr>
          <w:rFonts w:ascii="Times New Roman" w:eastAsia="Times New Roman" w:hAnsi="Times New Roman" w:cs="Times New Roman"/>
          <w:sz w:val="24"/>
          <w:szCs w:val="24"/>
          <w:lang w:val="ru-RU" w:eastAsia="ru-RU" w:bidi="ar-SA"/>
        </w:rPr>
        <w:br/>
        <w:t xml:space="preserve">                             Не игнорируйте и не приуменьшайте его состояние, объясните, что чувство </w:t>
      </w:r>
      <w:r w:rsidRPr="005B57D6">
        <w:rPr>
          <w:rFonts w:ascii="Times New Roman" w:eastAsia="Times New Roman" w:hAnsi="Times New Roman" w:cs="Times New Roman"/>
          <w:sz w:val="24"/>
          <w:szCs w:val="24"/>
          <w:lang w:val="ru-RU" w:eastAsia="ru-RU" w:bidi="ar-SA"/>
        </w:rPr>
        <w:br/>
        <w:t xml:space="preserve">                             депрессии и отчаяния могут быть у кого угодно, и очень вероятно, что со </w:t>
      </w:r>
      <w:r w:rsidRPr="005B57D6">
        <w:rPr>
          <w:rFonts w:ascii="Times New Roman" w:eastAsia="Times New Roman" w:hAnsi="Times New Roman" w:cs="Times New Roman"/>
          <w:sz w:val="24"/>
          <w:szCs w:val="24"/>
          <w:lang w:val="ru-RU" w:eastAsia="ru-RU" w:bidi="ar-SA"/>
        </w:rPr>
        <w:br/>
        <w:t xml:space="preserve">                             временем наступит облегчение. </w:t>
      </w:r>
      <w:r w:rsidRPr="005B57D6">
        <w:rPr>
          <w:rFonts w:ascii="Times New Roman" w:eastAsia="Times New Roman" w:hAnsi="Times New Roman" w:cs="Times New Roman"/>
          <w:sz w:val="24"/>
          <w:szCs w:val="24"/>
          <w:lang w:val="ru-RU" w:eastAsia="ru-RU" w:bidi="ar-SA"/>
        </w:rPr>
        <w:br/>
        <w:t xml:space="preserve">                             Если возникнет впечатление, что больной уже готовится к суициду, </w:t>
      </w:r>
      <w:r w:rsidRPr="005B57D6">
        <w:rPr>
          <w:rFonts w:ascii="Times New Roman" w:eastAsia="Times New Roman" w:hAnsi="Times New Roman" w:cs="Times New Roman"/>
          <w:sz w:val="24"/>
          <w:szCs w:val="24"/>
          <w:lang w:val="ru-RU" w:eastAsia="ru-RU" w:bidi="ar-SA"/>
        </w:rPr>
        <w:br/>
        <w:t xml:space="preserve">                             постарайтесь выяснить есть ли у него конкретный план действий. И в острой </w:t>
      </w:r>
      <w:r w:rsidRPr="005B57D6">
        <w:rPr>
          <w:rFonts w:ascii="Times New Roman" w:eastAsia="Times New Roman" w:hAnsi="Times New Roman" w:cs="Times New Roman"/>
          <w:sz w:val="24"/>
          <w:szCs w:val="24"/>
          <w:lang w:val="ru-RU" w:eastAsia="ru-RU" w:bidi="ar-SA"/>
        </w:rPr>
        <w:br/>
        <w:t xml:space="preserve">                             ситуации, немедленно обратиться за профессиональной помощью, спрячьте </w:t>
      </w:r>
      <w:r w:rsidRPr="005B57D6">
        <w:rPr>
          <w:rFonts w:ascii="Times New Roman" w:eastAsia="Times New Roman" w:hAnsi="Times New Roman" w:cs="Times New Roman"/>
          <w:sz w:val="24"/>
          <w:szCs w:val="24"/>
          <w:lang w:val="ru-RU" w:eastAsia="ru-RU" w:bidi="ar-SA"/>
        </w:rPr>
        <w:br/>
        <w:t xml:space="preserve">                             опасные предметы (бритвы, ножи, таблетки, веревки, оружие). </w:t>
      </w:r>
      <w:r w:rsidRPr="005B57D6">
        <w:rPr>
          <w:rFonts w:ascii="Times New Roman" w:eastAsia="Times New Roman" w:hAnsi="Times New Roman" w:cs="Times New Roman"/>
          <w:sz w:val="24"/>
          <w:szCs w:val="24"/>
          <w:lang w:val="ru-RU" w:eastAsia="ru-RU" w:bidi="ar-SA"/>
        </w:rPr>
        <w:br/>
        <w:t xml:space="preserve">                             Телефон дежурного психиатра 925-31-01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Уменьшение рецидивов расстройств психики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Уменьшению рецидивов способствует упорядоченный повседневный стиль жизни, </w:t>
      </w:r>
      <w:r w:rsidRPr="005B57D6">
        <w:rPr>
          <w:rFonts w:ascii="Times New Roman" w:eastAsia="Times New Roman" w:hAnsi="Times New Roman" w:cs="Times New Roman"/>
          <w:sz w:val="24"/>
          <w:szCs w:val="24"/>
          <w:lang w:val="ru-RU" w:eastAsia="ru-RU" w:bidi="ar-SA"/>
        </w:rPr>
        <w:br/>
        <w:t xml:space="preserve">                         оказывающее максимальное терапевтическое действие и, включающий в себя </w:t>
      </w:r>
      <w:r w:rsidRPr="005B57D6">
        <w:rPr>
          <w:rFonts w:ascii="Times New Roman" w:eastAsia="Times New Roman" w:hAnsi="Times New Roman" w:cs="Times New Roman"/>
          <w:sz w:val="24"/>
          <w:szCs w:val="24"/>
          <w:lang w:val="ru-RU" w:eastAsia="ru-RU" w:bidi="ar-SA"/>
        </w:rPr>
        <w:br/>
        <w:t xml:space="preserve">                         регулярные физические упражнения, отдых, стабильные распорядок дня, </w:t>
      </w:r>
      <w:r w:rsidRPr="005B57D6">
        <w:rPr>
          <w:rFonts w:ascii="Times New Roman" w:eastAsia="Times New Roman" w:hAnsi="Times New Roman" w:cs="Times New Roman"/>
          <w:sz w:val="24"/>
          <w:szCs w:val="24"/>
          <w:lang w:val="ru-RU" w:eastAsia="ru-RU" w:bidi="ar-SA"/>
        </w:rPr>
        <w:br/>
        <w:t xml:space="preserve">                         сбалансированное питание, отказ от наркотиков и алкоголя и регулярный прием </w:t>
      </w:r>
      <w:r w:rsidRPr="005B57D6">
        <w:rPr>
          <w:rFonts w:ascii="Times New Roman" w:eastAsia="Times New Roman" w:hAnsi="Times New Roman" w:cs="Times New Roman"/>
          <w:sz w:val="24"/>
          <w:szCs w:val="24"/>
          <w:lang w:val="ru-RU" w:eastAsia="ru-RU" w:bidi="ar-SA"/>
        </w:rPr>
        <w:br/>
        <w:t xml:space="preserve">                         назначенной врачом поддерживающей терапии.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Признаками приближения рецидива могут быть: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                             Любое существенное изменение в поведении или режиме дня (сон, еда, </w:t>
      </w:r>
      <w:r w:rsidRPr="005B57D6">
        <w:rPr>
          <w:rFonts w:ascii="Times New Roman" w:eastAsia="Times New Roman" w:hAnsi="Times New Roman" w:cs="Times New Roman"/>
          <w:sz w:val="24"/>
          <w:szCs w:val="24"/>
          <w:lang w:val="ru-RU" w:eastAsia="ru-RU" w:bidi="ar-SA"/>
        </w:rPr>
        <w:br/>
        <w:t xml:space="preserve">                             общение). </w:t>
      </w:r>
      <w:r w:rsidRPr="005B57D6">
        <w:rPr>
          <w:rFonts w:ascii="Times New Roman" w:eastAsia="Times New Roman" w:hAnsi="Times New Roman" w:cs="Times New Roman"/>
          <w:sz w:val="24"/>
          <w:szCs w:val="24"/>
          <w:lang w:val="ru-RU" w:eastAsia="ru-RU" w:bidi="ar-SA"/>
        </w:rPr>
        <w:br/>
        <w:t xml:space="preserve">                             Отсутствие, избыток или неадекватность эмоций или активности. </w:t>
      </w:r>
      <w:r w:rsidRPr="005B57D6">
        <w:rPr>
          <w:rFonts w:ascii="Times New Roman" w:eastAsia="Times New Roman" w:hAnsi="Times New Roman" w:cs="Times New Roman"/>
          <w:sz w:val="24"/>
          <w:szCs w:val="24"/>
          <w:lang w:val="ru-RU" w:eastAsia="ru-RU" w:bidi="ar-SA"/>
        </w:rPr>
        <w:br/>
        <w:t xml:space="preserve">                             Любые особенности поведения, которые наблюдались накануне прошлого </w:t>
      </w:r>
      <w:r w:rsidRPr="005B57D6">
        <w:rPr>
          <w:rFonts w:ascii="Times New Roman" w:eastAsia="Times New Roman" w:hAnsi="Times New Roman" w:cs="Times New Roman"/>
          <w:sz w:val="24"/>
          <w:szCs w:val="24"/>
          <w:lang w:val="ru-RU" w:eastAsia="ru-RU" w:bidi="ar-SA"/>
        </w:rPr>
        <w:br/>
        <w:t xml:space="preserve">                             эпизода болезни. </w:t>
      </w:r>
      <w:r w:rsidRPr="005B57D6">
        <w:rPr>
          <w:rFonts w:ascii="Times New Roman" w:eastAsia="Times New Roman" w:hAnsi="Times New Roman" w:cs="Times New Roman"/>
          <w:sz w:val="24"/>
          <w:szCs w:val="24"/>
          <w:lang w:val="ru-RU" w:eastAsia="ru-RU" w:bidi="ar-SA"/>
        </w:rPr>
        <w:br/>
        <w:t xml:space="preserve">                             Странные или необычные суждения, мысли, восприятия. </w:t>
      </w:r>
      <w:r w:rsidRPr="005B57D6">
        <w:rPr>
          <w:rFonts w:ascii="Times New Roman" w:eastAsia="Times New Roman" w:hAnsi="Times New Roman" w:cs="Times New Roman"/>
          <w:sz w:val="24"/>
          <w:szCs w:val="24"/>
          <w:lang w:val="ru-RU" w:eastAsia="ru-RU" w:bidi="ar-SA"/>
        </w:rPr>
        <w:br/>
        <w:t xml:space="preserve">                             Затруднения в обычных делах. </w:t>
      </w:r>
      <w:r w:rsidRPr="005B57D6">
        <w:rPr>
          <w:rFonts w:ascii="Times New Roman" w:eastAsia="Times New Roman" w:hAnsi="Times New Roman" w:cs="Times New Roman"/>
          <w:sz w:val="24"/>
          <w:szCs w:val="24"/>
          <w:lang w:val="ru-RU" w:eastAsia="ru-RU" w:bidi="ar-SA"/>
        </w:rPr>
        <w:br/>
        <w:t xml:space="preserve">                             Обрыв поддерживающей терапии, отказ посещать психиатра.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Заметив настораживающие признаки, примите следующие меры: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Поставьте в известность лечащего врача и попросите решить, не нужно ли </w:t>
      </w:r>
      <w:r w:rsidRPr="005B57D6">
        <w:rPr>
          <w:rFonts w:ascii="Times New Roman" w:eastAsia="Times New Roman" w:hAnsi="Times New Roman" w:cs="Times New Roman"/>
          <w:sz w:val="24"/>
          <w:szCs w:val="24"/>
          <w:lang w:val="ru-RU" w:eastAsia="ru-RU" w:bidi="ar-SA"/>
        </w:rPr>
        <w:br/>
        <w:t xml:space="preserve">                             скорректировать терапию. </w:t>
      </w:r>
      <w:r w:rsidRPr="005B57D6">
        <w:rPr>
          <w:rFonts w:ascii="Times New Roman" w:eastAsia="Times New Roman" w:hAnsi="Times New Roman" w:cs="Times New Roman"/>
          <w:sz w:val="24"/>
          <w:szCs w:val="24"/>
          <w:lang w:val="ru-RU" w:eastAsia="ru-RU" w:bidi="ar-SA"/>
        </w:rPr>
        <w:br/>
        <w:t xml:space="preserve">                             Устраните все возможные внешние стрессовые воздействия на больного </w:t>
      </w:r>
      <w:r w:rsidRPr="005B57D6">
        <w:rPr>
          <w:rFonts w:ascii="Times New Roman" w:eastAsia="Times New Roman" w:hAnsi="Times New Roman" w:cs="Times New Roman"/>
          <w:sz w:val="24"/>
          <w:szCs w:val="24"/>
          <w:lang w:val="ru-RU" w:eastAsia="ru-RU" w:bidi="ar-SA"/>
        </w:rPr>
        <w:br/>
        <w:t xml:space="preserve">                             Сведите к минимуму (в разумных пределах) все изменения в привычной </w:t>
      </w:r>
      <w:r w:rsidRPr="005B57D6">
        <w:rPr>
          <w:rFonts w:ascii="Times New Roman" w:eastAsia="Times New Roman" w:hAnsi="Times New Roman" w:cs="Times New Roman"/>
          <w:sz w:val="24"/>
          <w:szCs w:val="24"/>
          <w:lang w:val="ru-RU" w:eastAsia="ru-RU" w:bidi="ar-SA"/>
        </w:rPr>
        <w:br/>
        <w:t xml:space="preserve">                             ежедневной жизни </w:t>
      </w:r>
      <w:r w:rsidRPr="005B57D6">
        <w:rPr>
          <w:rFonts w:ascii="Times New Roman" w:eastAsia="Times New Roman" w:hAnsi="Times New Roman" w:cs="Times New Roman"/>
          <w:sz w:val="24"/>
          <w:szCs w:val="24"/>
          <w:lang w:val="ru-RU" w:eastAsia="ru-RU" w:bidi="ar-SA"/>
        </w:rPr>
        <w:br/>
        <w:t xml:space="preserve">                             Обеспечивайте как можно более спокойное, безопасное и предсказуемое </w:t>
      </w:r>
      <w:r w:rsidRPr="005B57D6">
        <w:rPr>
          <w:rFonts w:ascii="Times New Roman" w:eastAsia="Times New Roman" w:hAnsi="Times New Roman" w:cs="Times New Roman"/>
          <w:sz w:val="24"/>
          <w:szCs w:val="24"/>
          <w:lang w:val="ru-RU" w:eastAsia="ru-RU" w:bidi="ar-SA"/>
        </w:rPr>
        <w:br/>
        <w:t xml:space="preserve">                             окружение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ПОЛЕЗНЫЕ СОВЕТЫ ДЛЯ ЛЮДЕЙ СТРАДАЮЩИХ ШИЗОФРЕНИЕЙ </w:t>
      </w:r>
      <w:r w:rsidRPr="005B57D6">
        <w:rPr>
          <w:rFonts w:ascii="Times New Roman" w:eastAsia="Times New Roman" w:hAnsi="Times New Roman" w:cs="Times New Roman"/>
          <w:sz w:val="24"/>
          <w:szCs w:val="24"/>
          <w:lang w:val="ru-RU" w:eastAsia="ru-RU" w:bidi="ar-SA"/>
        </w:rPr>
        <w:br/>
        <w:t xml:space="preserve">                         (КАК СПРАВЛЯТЬСЯ С ОСНОВНЫМИ СИМПТОМАМИ)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Родных и друзей больного с шизофренией волнует вопрос: "Как вести себя, когда у </w:t>
      </w:r>
      <w:r w:rsidRPr="005B57D6">
        <w:rPr>
          <w:rFonts w:ascii="Times New Roman" w:eastAsia="Times New Roman" w:hAnsi="Times New Roman" w:cs="Times New Roman"/>
          <w:sz w:val="24"/>
          <w:szCs w:val="24"/>
          <w:lang w:val="ru-RU" w:eastAsia="ru-RU" w:bidi="ar-SA"/>
        </w:rPr>
        <w:br/>
        <w:t xml:space="preserve">                         больного человека начинается приступ, сопровождающийся галлюцинациями, </w:t>
      </w:r>
      <w:r w:rsidRPr="005B57D6">
        <w:rPr>
          <w:rFonts w:ascii="Times New Roman" w:eastAsia="Times New Roman" w:hAnsi="Times New Roman" w:cs="Times New Roman"/>
          <w:sz w:val="24"/>
          <w:szCs w:val="24"/>
          <w:lang w:val="ru-RU" w:eastAsia="ru-RU" w:bidi="ar-SA"/>
        </w:rPr>
        <w:br/>
        <w:t xml:space="preserve">                         бредом или спутанным мышлением? Что делать, чтобы свести приступ (рецидив) к </w:t>
      </w:r>
      <w:r w:rsidRPr="005B57D6">
        <w:rPr>
          <w:rFonts w:ascii="Times New Roman" w:eastAsia="Times New Roman" w:hAnsi="Times New Roman" w:cs="Times New Roman"/>
          <w:sz w:val="24"/>
          <w:szCs w:val="24"/>
          <w:lang w:val="ru-RU" w:eastAsia="ru-RU" w:bidi="ar-SA"/>
        </w:rPr>
        <w:br/>
        <w:t xml:space="preserve">                         минимуму?"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Эти вопросы важны, так как правильное поведение и забота окружающих пусть и </w:t>
      </w:r>
      <w:r w:rsidRPr="005B57D6">
        <w:rPr>
          <w:rFonts w:ascii="Times New Roman" w:eastAsia="Times New Roman" w:hAnsi="Times New Roman" w:cs="Times New Roman"/>
          <w:sz w:val="24"/>
          <w:szCs w:val="24"/>
          <w:lang w:val="ru-RU" w:eastAsia="ru-RU" w:bidi="ar-SA"/>
        </w:rPr>
        <w:br/>
        <w:t xml:space="preserve">                         не избавят больного от галлюцинаций, бреда или неадекватного поведения, но </w:t>
      </w:r>
      <w:r w:rsidRPr="005B57D6">
        <w:rPr>
          <w:rFonts w:ascii="Times New Roman" w:eastAsia="Times New Roman" w:hAnsi="Times New Roman" w:cs="Times New Roman"/>
          <w:sz w:val="24"/>
          <w:szCs w:val="24"/>
          <w:lang w:val="ru-RU" w:eastAsia="ru-RU" w:bidi="ar-SA"/>
        </w:rPr>
        <w:br/>
        <w:t xml:space="preserve">                         могут быть достаточно эффективными средствами, которые действительно помогут </w:t>
      </w:r>
      <w:r w:rsidRPr="005B57D6">
        <w:rPr>
          <w:rFonts w:ascii="Times New Roman" w:eastAsia="Times New Roman" w:hAnsi="Times New Roman" w:cs="Times New Roman"/>
          <w:sz w:val="24"/>
          <w:szCs w:val="24"/>
          <w:lang w:val="ru-RU" w:eastAsia="ru-RU" w:bidi="ar-SA"/>
        </w:rPr>
        <w:br/>
        <w:t xml:space="preserve">                         свести к минимуму частоту рецидивов у вашего родственника.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Бред и галлюцинации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Больные по-разному относятся к тому, что у них бывают бред или галлюцинации. </w:t>
      </w:r>
      <w:r w:rsidRPr="005B57D6">
        <w:rPr>
          <w:rFonts w:ascii="Times New Roman" w:eastAsia="Times New Roman" w:hAnsi="Times New Roman" w:cs="Times New Roman"/>
          <w:sz w:val="24"/>
          <w:szCs w:val="24"/>
          <w:lang w:val="ru-RU" w:eastAsia="ru-RU" w:bidi="ar-SA"/>
        </w:rPr>
        <w:br/>
        <w:t xml:space="preserve">                         Боясь насмешек, многие учатся скрывать их, притворяться или утверждают, что у </w:t>
      </w:r>
      <w:r w:rsidRPr="005B57D6">
        <w:rPr>
          <w:rFonts w:ascii="Times New Roman" w:eastAsia="Times New Roman" w:hAnsi="Times New Roman" w:cs="Times New Roman"/>
          <w:sz w:val="24"/>
          <w:szCs w:val="24"/>
          <w:lang w:val="ru-RU" w:eastAsia="ru-RU" w:bidi="ar-SA"/>
        </w:rPr>
        <w:br/>
        <w:t xml:space="preserve">                         них нет ничего подобного. Поэтому бывает нелегко определить, есть ли у </w:t>
      </w:r>
      <w:r w:rsidRPr="005B57D6">
        <w:rPr>
          <w:rFonts w:ascii="Times New Roman" w:eastAsia="Times New Roman" w:hAnsi="Times New Roman" w:cs="Times New Roman"/>
          <w:sz w:val="24"/>
          <w:szCs w:val="24"/>
          <w:lang w:val="ru-RU" w:eastAsia="ru-RU" w:bidi="ar-SA"/>
        </w:rPr>
        <w:lastRenderedPageBreak/>
        <w:t xml:space="preserve">человека </w:t>
      </w:r>
      <w:r w:rsidRPr="005B57D6">
        <w:rPr>
          <w:rFonts w:ascii="Times New Roman" w:eastAsia="Times New Roman" w:hAnsi="Times New Roman" w:cs="Times New Roman"/>
          <w:sz w:val="24"/>
          <w:szCs w:val="24"/>
          <w:lang w:val="ru-RU" w:eastAsia="ru-RU" w:bidi="ar-SA"/>
        </w:rPr>
        <w:br/>
        <w:t xml:space="preserve">                         эти симптомы. Со временем и опытом вы научитесь распознавать признаки того, </w:t>
      </w:r>
      <w:r w:rsidRPr="005B57D6">
        <w:rPr>
          <w:rFonts w:ascii="Times New Roman" w:eastAsia="Times New Roman" w:hAnsi="Times New Roman" w:cs="Times New Roman"/>
          <w:sz w:val="24"/>
          <w:szCs w:val="24"/>
          <w:lang w:val="ru-RU" w:eastAsia="ru-RU" w:bidi="ar-SA"/>
        </w:rPr>
        <w:br/>
        <w:t xml:space="preserve">                         что в данный момент у вашего родственника галлюцинации или бред. Больной </w:t>
      </w:r>
      <w:r w:rsidRPr="005B57D6">
        <w:rPr>
          <w:rFonts w:ascii="Times New Roman" w:eastAsia="Times New Roman" w:hAnsi="Times New Roman" w:cs="Times New Roman"/>
          <w:sz w:val="24"/>
          <w:szCs w:val="24"/>
          <w:lang w:val="ru-RU" w:eastAsia="ru-RU" w:bidi="ar-SA"/>
        </w:rPr>
        <w:br/>
        <w:t xml:space="preserve">                         может глядеть в пространство, как бы следя за чем-то или прислушиваясь, сам с </w:t>
      </w:r>
      <w:r w:rsidRPr="005B57D6">
        <w:rPr>
          <w:rFonts w:ascii="Times New Roman" w:eastAsia="Times New Roman" w:hAnsi="Times New Roman" w:cs="Times New Roman"/>
          <w:sz w:val="24"/>
          <w:szCs w:val="24"/>
          <w:lang w:val="ru-RU" w:eastAsia="ru-RU" w:bidi="ar-SA"/>
        </w:rPr>
        <w:br/>
        <w:t xml:space="preserve">                         собой разговаривать или вдруг засмеяться без видимой причины. В это время лучше </w:t>
      </w:r>
      <w:r w:rsidRPr="005B57D6">
        <w:rPr>
          <w:rFonts w:ascii="Times New Roman" w:eastAsia="Times New Roman" w:hAnsi="Times New Roman" w:cs="Times New Roman"/>
          <w:sz w:val="24"/>
          <w:szCs w:val="24"/>
          <w:lang w:val="ru-RU" w:eastAsia="ru-RU" w:bidi="ar-SA"/>
        </w:rPr>
        <w:br/>
        <w:t xml:space="preserve">                         дать понять, что понимаете его ощущения. Пусть он знает, что вы не беспокоитесь </w:t>
      </w:r>
      <w:r w:rsidRPr="005B57D6">
        <w:rPr>
          <w:rFonts w:ascii="Times New Roman" w:eastAsia="Times New Roman" w:hAnsi="Times New Roman" w:cs="Times New Roman"/>
          <w:sz w:val="24"/>
          <w:szCs w:val="24"/>
          <w:lang w:val="ru-RU" w:eastAsia="ru-RU" w:bidi="ar-SA"/>
        </w:rPr>
        <w:br/>
        <w:t xml:space="preserve">                         и не сердитесь, и главное, что вы хотите помочь ему чувствовать себя как можно </w:t>
      </w:r>
      <w:r w:rsidRPr="005B57D6">
        <w:rPr>
          <w:rFonts w:ascii="Times New Roman" w:eastAsia="Times New Roman" w:hAnsi="Times New Roman" w:cs="Times New Roman"/>
          <w:sz w:val="24"/>
          <w:szCs w:val="24"/>
          <w:lang w:val="ru-RU" w:eastAsia="ru-RU" w:bidi="ar-SA"/>
        </w:rPr>
        <w:br/>
        <w:t xml:space="preserve">                         лучше.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Часто бывает, что бред и галлюцинации начинаются очень мягко. Вначале человек </w:t>
      </w:r>
      <w:r w:rsidRPr="005B57D6">
        <w:rPr>
          <w:rFonts w:ascii="Times New Roman" w:eastAsia="Times New Roman" w:hAnsi="Times New Roman" w:cs="Times New Roman"/>
          <w:sz w:val="24"/>
          <w:szCs w:val="24"/>
          <w:lang w:val="ru-RU" w:eastAsia="ru-RU" w:bidi="ar-SA"/>
        </w:rPr>
        <w:br/>
        <w:t xml:space="preserve">                         слышит голос, нашептывающий его имя или что-то забавное. Но со временем </w:t>
      </w:r>
      <w:r w:rsidRPr="005B57D6">
        <w:rPr>
          <w:rFonts w:ascii="Times New Roman" w:eastAsia="Times New Roman" w:hAnsi="Times New Roman" w:cs="Times New Roman"/>
          <w:sz w:val="24"/>
          <w:szCs w:val="24"/>
          <w:lang w:val="ru-RU" w:eastAsia="ru-RU" w:bidi="ar-SA"/>
        </w:rPr>
        <w:br/>
        <w:t xml:space="preserve">                         голоса причиняют все больше беспокойств. Они оскорбляют, громко окликают по </w:t>
      </w:r>
      <w:r w:rsidRPr="005B57D6">
        <w:rPr>
          <w:rFonts w:ascii="Times New Roman" w:eastAsia="Times New Roman" w:hAnsi="Times New Roman" w:cs="Times New Roman"/>
          <w:sz w:val="24"/>
          <w:szCs w:val="24"/>
          <w:lang w:val="ru-RU" w:eastAsia="ru-RU" w:bidi="ar-SA"/>
        </w:rPr>
        <w:br/>
        <w:t xml:space="preserve">                         имени, заставляют делать вещи, опасные для него самого и других. Некоторые, </w:t>
      </w:r>
      <w:r w:rsidRPr="005B57D6">
        <w:rPr>
          <w:rFonts w:ascii="Times New Roman" w:eastAsia="Times New Roman" w:hAnsi="Times New Roman" w:cs="Times New Roman"/>
          <w:sz w:val="24"/>
          <w:szCs w:val="24"/>
          <w:lang w:val="ru-RU" w:eastAsia="ru-RU" w:bidi="ar-SA"/>
        </w:rPr>
        <w:br/>
        <w:t xml:space="preserve">                         постепенно приспосабливаясь к голосам, разговаривают с ними, огрызаются, </w:t>
      </w:r>
      <w:r w:rsidRPr="005B57D6">
        <w:rPr>
          <w:rFonts w:ascii="Times New Roman" w:eastAsia="Times New Roman" w:hAnsi="Times New Roman" w:cs="Times New Roman"/>
          <w:sz w:val="24"/>
          <w:szCs w:val="24"/>
          <w:lang w:val="ru-RU" w:eastAsia="ru-RU" w:bidi="ar-SA"/>
        </w:rPr>
        <w:br/>
        <w:t xml:space="preserve">                         просят, чтобы их оставили в покое, другие сосредоточиваются на какой-нибудь </w:t>
      </w:r>
      <w:r w:rsidRPr="005B57D6">
        <w:rPr>
          <w:rFonts w:ascii="Times New Roman" w:eastAsia="Times New Roman" w:hAnsi="Times New Roman" w:cs="Times New Roman"/>
          <w:sz w:val="24"/>
          <w:szCs w:val="24"/>
          <w:lang w:val="ru-RU" w:eastAsia="ru-RU" w:bidi="ar-SA"/>
        </w:rPr>
        <w:br/>
        <w:t xml:space="preserve">                         работе, третьи учатся не обращать на голоса внимания. Но, безусловно, если </w:t>
      </w:r>
      <w:r w:rsidRPr="005B57D6">
        <w:rPr>
          <w:rFonts w:ascii="Times New Roman" w:eastAsia="Times New Roman" w:hAnsi="Times New Roman" w:cs="Times New Roman"/>
          <w:sz w:val="24"/>
          <w:szCs w:val="24"/>
          <w:lang w:val="ru-RU" w:eastAsia="ru-RU" w:bidi="ar-SA"/>
        </w:rPr>
        <w:br/>
        <w:t xml:space="preserve">                         галлюцинации и бред приведут к неадекватному поведению, например, крикам в </w:t>
      </w:r>
      <w:r w:rsidRPr="005B57D6">
        <w:rPr>
          <w:rFonts w:ascii="Times New Roman" w:eastAsia="Times New Roman" w:hAnsi="Times New Roman" w:cs="Times New Roman"/>
          <w:sz w:val="24"/>
          <w:szCs w:val="24"/>
          <w:lang w:val="ru-RU" w:eastAsia="ru-RU" w:bidi="ar-SA"/>
        </w:rPr>
        <w:br/>
        <w:t xml:space="preserve">                         середине ночи, придется принять меры. Во многих случаях, когда симптомы </w:t>
      </w:r>
      <w:r w:rsidRPr="005B57D6">
        <w:rPr>
          <w:rFonts w:ascii="Times New Roman" w:eastAsia="Times New Roman" w:hAnsi="Times New Roman" w:cs="Times New Roman"/>
          <w:sz w:val="24"/>
          <w:szCs w:val="24"/>
          <w:lang w:val="ru-RU" w:eastAsia="ru-RU" w:bidi="ar-SA"/>
        </w:rPr>
        <w:br/>
        <w:t xml:space="preserve">                         становятся слишком серьезными, приходится увеличивать дозы антипсихотических </w:t>
      </w:r>
      <w:r w:rsidRPr="005B57D6">
        <w:rPr>
          <w:rFonts w:ascii="Times New Roman" w:eastAsia="Times New Roman" w:hAnsi="Times New Roman" w:cs="Times New Roman"/>
          <w:sz w:val="24"/>
          <w:szCs w:val="24"/>
          <w:lang w:val="ru-RU" w:eastAsia="ru-RU" w:bidi="ar-SA"/>
        </w:rPr>
        <w:br/>
        <w:t xml:space="preserve">                         лекарств - конечно, по назначению врача.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Вы не должны: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смеяться над больным и его ощущениями; </w:t>
      </w:r>
      <w:r w:rsidRPr="005B57D6">
        <w:rPr>
          <w:rFonts w:ascii="Times New Roman" w:eastAsia="Times New Roman" w:hAnsi="Times New Roman" w:cs="Times New Roman"/>
          <w:sz w:val="24"/>
          <w:szCs w:val="24"/>
          <w:lang w:val="ru-RU" w:eastAsia="ru-RU" w:bidi="ar-SA"/>
        </w:rPr>
        <w:br/>
        <w:t xml:space="preserve">                             удивляться его переживаниям или пугаться; </w:t>
      </w:r>
      <w:r w:rsidRPr="005B57D6">
        <w:rPr>
          <w:rFonts w:ascii="Times New Roman" w:eastAsia="Times New Roman" w:hAnsi="Times New Roman" w:cs="Times New Roman"/>
          <w:sz w:val="24"/>
          <w:szCs w:val="24"/>
          <w:lang w:val="ru-RU" w:eastAsia="ru-RU" w:bidi="ar-SA"/>
        </w:rPr>
        <w:br/>
        <w:t xml:space="preserve">                             убеждать больного в нереальности или незначительности того, что он </w:t>
      </w:r>
      <w:r w:rsidRPr="005B57D6">
        <w:rPr>
          <w:rFonts w:ascii="Times New Roman" w:eastAsia="Times New Roman" w:hAnsi="Times New Roman" w:cs="Times New Roman"/>
          <w:sz w:val="24"/>
          <w:szCs w:val="24"/>
          <w:lang w:val="ru-RU" w:eastAsia="ru-RU" w:bidi="ar-SA"/>
        </w:rPr>
        <w:br/>
        <w:t xml:space="preserve">                             воспринимает; </w:t>
      </w:r>
      <w:r w:rsidRPr="005B57D6">
        <w:rPr>
          <w:rFonts w:ascii="Times New Roman" w:eastAsia="Times New Roman" w:hAnsi="Times New Roman" w:cs="Times New Roman"/>
          <w:sz w:val="24"/>
          <w:szCs w:val="24"/>
          <w:lang w:val="ru-RU" w:eastAsia="ru-RU" w:bidi="ar-SA"/>
        </w:rPr>
        <w:br/>
        <w:t xml:space="preserve">                             вступать в подробное обсуждение содержания бреда или галлюцинаций.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Правильную реакцию на бред и галлюцинации больного шизофренией можно </w:t>
      </w:r>
      <w:r w:rsidRPr="005B57D6">
        <w:rPr>
          <w:rFonts w:ascii="Times New Roman" w:eastAsia="Times New Roman" w:hAnsi="Times New Roman" w:cs="Times New Roman"/>
          <w:sz w:val="24"/>
          <w:szCs w:val="24"/>
          <w:lang w:val="ru-RU" w:eastAsia="ru-RU" w:bidi="ar-SA"/>
        </w:rPr>
        <w:br/>
        <w:t xml:space="preserve">                         выработать, соблюдая несколько простых принципов: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Не стоит отрицать или преуменьшать чувственные восприятия больных </w:t>
      </w:r>
      <w:r w:rsidRPr="005B57D6">
        <w:rPr>
          <w:rFonts w:ascii="Times New Roman" w:eastAsia="Times New Roman" w:hAnsi="Times New Roman" w:cs="Times New Roman"/>
          <w:sz w:val="24"/>
          <w:szCs w:val="24"/>
          <w:lang w:val="ru-RU" w:eastAsia="ru-RU" w:bidi="ar-SA"/>
        </w:rPr>
        <w:br/>
        <w:t xml:space="preserve">                             шизофренией. Важно помнить, что все, что они слышат, видят, чувствуют и в </w:t>
      </w:r>
      <w:r w:rsidRPr="005B57D6">
        <w:rPr>
          <w:rFonts w:ascii="Times New Roman" w:eastAsia="Times New Roman" w:hAnsi="Times New Roman" w:cs="Times New Roman"/>
          <w:sz w:val="24"/>
          <w:szCs w:val="24"/>
          <w:lang w:val="ru-RU" w:eastAsia="ru-RU" w:bidi="ar-SA"/>
        </w:rPr>
        <w:br/>
      </w:r>
      <w:r w:rsidRPr="005B57D6">
        <w:rPr>
          <w:rFonts w:ascii="Times New Roman" w:eastAsia="Times New Roman" w:hAnsi="Times New Roman" w:cs="Times New Roman"/>
          <w:sz w:val="24"/>
          <w:szCs w:val="24"/>
          <w:lang w:val="ru-RU" w:eastAsia="ru-RU" w:bidi="ar-SA"/>
        </w:rPr>
        <w:lastRenderedPageBreak/>
        <w:t xml:space="preserve">                             чем убеждены, для них является безусловной реальностью. Дискуссии на тему </w:t>
      </w:r>
      <w:r w:rsidRPr="005B57D6">
        <w:rPr>
          <w:rFonts w:ascii="Times New Roman" w:eastAsia="Times New Roman" w:hAnsi="Times New Roman" w:cs="Times New Roman"/>
          <w:sz w:val="24"/>
          <w:szCs w:val="24"/>
          <w:lang w:val="ru-RU" w:eastAsia="ru-RU" w:bidi="ar-SA"/>
        </w:rPr>
        <w:br/>
        <w:t xml:space="preserve">                             того, что чувственные восприятия больного человека в действительности не </w:t>
      </w:r>
      <w:r w:rsidRPr="005B57D6">
        <w:rPr>
          <w:rFonts w:ascii="Times New Roman" w:eastAsia="Times New Roman" w:hAnsi="Times New Roman" w:cs="Times New Roman"/>
          <w:sz w:val="24"/>
          <w:szCs w:val="24"/>
          <w:lang w:val="ru-RU" w:eastAsia="ru-RU" w:bidi="ar-SA"/>
        </w:rPr>
        <w:br/>
        <w:t xml:space="preserve">                             существуют, не приведут ровным счетом ни к чему и только дискредитируют </w:t>
      </w:r>
      <w:r w:rsidRPr="005B57D6">
        <w:rPr>
          <w:rFonts w:ascii="Times New Roman" w:eastAsia="Times New Roman" w:hAnsi="Times New Roman" w:cs="Times New Roman"/>
          <w:sz w:val="24"/>
          <w:szCs w:val="24"/>
          <w:lang w:val="ru-RU" w:eastAsia="ru-RU" w:bidi="ar-SA"/>
        </w:rPr>
        <w:br/>
        <w:t xml:space="preserve">                             вас. </w:t>
      </w:r>
      <w:r w:rsidRPr="005B57D6">
        <w:rPr>
          <w:rFonts w:ascii="Times New Roman" w:eastAsia="Times New Roman" w:hAnsi="Times New Roman" w:cs="Times New Roman"/>
          <w:sz w:val="24"/>
          <w:szCs w:val="24"/>
          <w:lang w:val="ru-RU" w:eastAsia="ru-RU" w:bidi="ar-SA"/>
        </w:rPr>
        <w:br/>
        <w:t xml:space="preserve">                             Важно давать эмоциональную реакцию на состояние больного. Помните, что </w:t>
      </w:r>
      <w:r w:rsidRPr="005B57D6">
        <w:rPr>
          <w:rFonts w:ascii="Times New Roman" w:eastAsia="Times New Roman" w:hAnsi="Times New Roman" w:cs="Times New Roman"/>
          <w:sz w:val="24"/>
          <w:szCs w:val="24"/>
          <w:lang w:val="ru-RU" w:eastAsia="ru-RU" w:bidi="ar-SA"/>
        </w:rPr>
        <w:br/>
        <w:t xml:space="preserve">                             бред и галлюцинации сопровождаются самыми различными эмоциональными </w:t>
      </w:r>
      <w:r w:rsidRPr="005B57D6">
        <w:rPr>
          <w:rFonts w:ascii="Times New Roman" w:eastAsia="Times New Roman" w:hAnsi="Times New Roman" w:cs="Times New Roman"/>
          <w:sz w:val="24"/>
          <w:szCs w:val="24"/>
          <w:lang w:val="ru-RU" w:eastAsia="ru-RU" w:bidi="ar-SA"/>
        </w:rPr>
        <w:br/>
        <w:t xml:space="preserve">                             переживаниями, от приятных и забавных до ужасающих. Больному не важно, </w:t>
      </w:r>
      <w:r w:rsidRPr="005B57D6">
        <w:rPr>
          <w:rFonts w:ascii="Times New Roman" w:eastAsia="Times New Roman" w:hAnsi="Times New Roman" w:cs="Times New Roman"/>
          <w:sz w:val="24"/>
          <w:szCs w:val="24"/>
          <w:lang w:val="ru-RU" w:eastAsia="ru-RU" w:bidi="ar-SA"/>
        </w:rPr>
        <w:br/>
        <w:t xml:space="preserve">                             что в его переживаниях нет смысла. Гораздо важнее для него почувствовать </w:t>
      </w:r>
      <w:r w:rsidRPr="005B57D6">
        <w:rPr>
          <w:rFonts w:ascii="Times New Roman" w:eastAsia="Times New Roman" w:hAnsi="Times New Roman" w:cs="Times New Roman"/>
          <w:sz w:val="24"/>
          <w:szCs w:val="24"/>
          <w:lang w:val="ru-RU" w:eastAsia="ru-RU" w:bidi="ar-SA"/>
        </w:rPr>
        <w:br/>
        <w:t xml:space="preserve">                             ваше сострадание, участие, желание и способность защитить его от его же </w:t>
      </w:r>
      <w:r w:rsidRPr="005B57D6">
        <w:rPr>
          <w:rFonts w:ascii="Times New Roman" w:eastAsia="Times New Roman" w:hAnsi="Times New Roman" w:cs="Times New Roman"/>
          <w:sz w:val="24"/>
          <w:szCs w:val="24"/>
          <w:lang w:val="ru-RU" w:eastAsia="ru-RU" w:bidi="ar-SA"/>
        </w:rPr>
        <w:br/>
        <w:t xml:space="preserve">                             страхов и видений. Спросив, слышит ли он сейчас что-нибудь и что именно, вы </w:t>
      </w:r>
      <w:r w:rsidRPr="005B57D6">
        <w:rPr>
          <w:rFonts w:ascii="Times New Roman" w:eastAsia="Times New Roman" w:hAnsi="Times New Roman" w:cs="Times New Roman"/>
          <w:sz w:val="24"/>
          <w:szCs w:val="24"/>
          <w:lang w:val="ru-RU" w:eastAsia="ru-RU" w:bidi="ar-SA"/>
        </w:rPr>
        <w:br/>
        <w:t xml:space="preserve">                             получите представление о чувствах, которые он испытывает. В такие моменты </w:t>
      </w:r>
      <w:r w:rsidRPr="005B57D6">
        <w:rPr>
          <w:rFonts w:ascii="Times New Roman" w:eastAsia="Times New Roman" w:hAnsi="Times New Roman" w:cs="Times New Roman"/>
          <w:sz w:val="24"/>
          <w:szCs w:val="24"/>
          <w:lang w:val="ru-RU" w:eastAsia="ru-RU" w:bidi="ar-SA"/>
        </w:rPr>
        <w:br/>
        <w:t xml:space="preserve">                             можно обсудить с ним, как можно справиться с этими переживаниями, как </w:t>
      </w:r>
      <w:r w:rsidRPr="005B57D6">
        <w:rPr>
          <w:rFonts w:ascii="Times New Roman" w:eastAsia="Times New Roman" w:hAnsi="Times New Roman" w:cs="Times New Roman"/>
          <w:sz w:val="24"/>
          <w:szCs w:val="24"/>
          <w:lang w:val="ru-RU" w:eastAsia="ru-RU" w:bidi="ar-SA"/>
        </w:rPr>
        <w:br/>
        <w:t xml:space="preserve">                             помочь больному почувствовать больше защищенности или возможности </w:t>
      </w:r>
      <w:r w:rsidRPr="005B57D6">
        <w:rPr>
          <w:rFonts w:ascii="Times New Roman" w:eastAsia="Times New Roman" w:hAnsi="Times New Roman" w:cs="Times New Roman"/>
          <w:sz w:val="24"/>
          <w:szCs w:val="24"/>
          <w:lang w:val="ru-RU" w:eastAsia="ru-RU" w:bidi="ar-SA"/>
        </w:rPr>
        <w:br/>
        <w:t xml:space="preserve">                             контролировать происходящее. </w:t>
      </w:r>
      <w:r w:rsidRPr="005B57D6">
        <w:rPr>
          <w:rFonts w:ascii="Times New Roman" w:eastAsia="Times New Roman" w:hAnsi="Times New Roman" w:cs="Times New Roman"/>
          <w:sz w:val="24"/>
          <w:szCs w:val="24"/>
          <w:lang w:val="ru-RU" w:eastAsia="ru-RU" w:bidi="ar-SA"/>
        </w:rPr>
        <w:br/>
        <w:t xml:space="preserve">                             Обеспечьте безопасность себе и вашему больному родственнику. Если </w:t>
      </w:r>
      <w:r w:rsidRPr="005B57D6">
        <w:rPr>
          <w:rFonts w:ascii="Times New Roman" w:eastAsia="Times New Roman" w:hAnsi="Times New Roman" w:cs="Times New Roman"/>
          <w:sz w:val="24"/>
          <w:szCs w:val="24"/>
          <w:lang w:val="ru-RU" w:eastAsia="ru-RU" w:bidi="ar-SA"/>
        </w:rPr>
        <w:br/>
        <w:t xml:space="preserve">                             проявление симптомов не мешает выполнению больным его повседневных дел </w:t>
      </w:r>
      <w:r w:rsidRPr="005B57D6">
        <w:rPr>
          <w:rFonts w:ascii="Times New Roman" w:eastAsia="Times New Roman" w:hAnsi="Times New Roman" w:cs="Times New Roman"/>
          <w:sz w:val="24"/>
          <w:szCs w:val="24"/>
          <w:lang w:val="ru-RU" w:eastAsia="ru-RU" w:bidi="ar-SA"/>
        </w:rPr>
        <w:br/>
        <w:t xml:space="preserve">                             и не слишком его беспокоит, не стоит пытаться остановить проявление </w:t>
      </w:r>
      <w:r w:rsidRPr="005B57D6">
        <w:rPr>
          <w:rFonts w:ascii="Times New Roman" w:eastAsia="Times New Roman" w:hAnsi="Times New Roman" w:cs="Times New Roman"/>
          <w:sz w:val="24"/>
          <w:szCs w:val="24"/>
          <w:lang w:val="ru-RU" w:eastAsia="ru-RU" w:bidi="ar-SA"/>
        </w:rPr>
        <w:br/>
        <w:t xml:space="preserve">                             симптома. Не препятствуйте ему и позвольте слушать голоса и </w:t>
      </w:r>
      <w:r w:rsidRPr="005B57D6">
        <w:rPr>
          <w:rFonts w:ascii="Times New Roman" w:eastAsia="Times New Roman" w:hAnsi="Times New Roman" w:cs="Times New Roman"/>
          <w:sz w:val="24"/>
          <w:szCs w:val="24"/>
          <w:lang w:val="ru-RU" w:eastAsia="ru-RU" w:bidi="ar-SA"/>
        </w:rPr>
        <w:br/>
        <w:t xml:space="preserve">                             взаимодействовать с видениями. Однако если вам неприятно слышать его </w:t>
      </w:r>
      <w:r w:rsidRPr="005B57D6">
        <w:rPr>
          <w:rFonts w:ascii="Times New Roman" w:eastAsia="Times New Roman" w:hAnsi="Times New Roman" w:cs="Times New Roman"/>
          <w:sz w:val="24"/>
          <w:szCs w:val="24"/>
          <w:lang w:val="ru-RU" w:eastAsia="ru-RU" w:bidi="ar-SA"/>
        </w:rPr>
        <w:br/>
        <w:t xml:space="preserve">                             рассказы об этих явлениях, можете просто попросить его не говорить при вас </w:t>
      </w:r>
      <w:r w:rsidRPr="005B57D6">
        <w:rPr>
          <w:rFonts w:ascii="Times New Roman" w:eastAsia="Times New Roman" w:hAnsi="Times New Roman" w:cs="Times New Roman"/>
          <w:sz w:val="24"/>
          <w:szCs w:val="24"/>
          <w:lang w:val="ru-RU" w:eastAsia="ru-RU" w:bidi="ar-SA"/>
        </w:rPr>
        <w:br/>
        <w:t xml:space="preserve">                             об этом. Некоторые больные могут отнестись к этому с пониманием.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Если же видения и голоса беспокоят больного, отнеситесь к этому с </w:t>
      </w:r>
      <w:r w:rsidRPr="005B57D6">
        <w:rPr>
          <w:rFonts w:ascii="Times New Roman" w:eastAsia="Times New Roman" w:hAnsi="Times New Roman" w:cs="Times New Roman"/>
          <w:sz w:val="24"/>
          <w:szCs w:val="24"/>
          <w:lang w:val="ru-RU" w:eastAsia="ru-RU" w:bidi="ar-SA"/>
        </w:rPr>
        <w:br/>
        <w:t xml:space="preserve">                             пониманием. Можете успокоить больного, убедить, что непосредственная </w:t>
      </w:r>
      <w:r w:rsidRPr="005B57D6">
        <w:rPr>
          <w:rFonts w:ascii="Times New Roman" w:eastAsia="Times New Roman" w:hAnsi="Times New Roman" w:cs="Times New Roman"/>
          <w:sz w:val="24"/>
          <w:szCs w:val="24"/>
          <w:lang w:val="ru-RU" w:eastAsia="ru-RU" w:bidi="ar-SA"/>
        </w:rPr>
        <w:br/>
        <w:t xml:space="preserve">                             опасность сейчас ему не грозит. При этом стоит помнить, что и ваши слова </w:t>
      </w:r>
      <w:r w:rsidRPr="005B57D6">
        <w:rPr>
          <w:rFonts w:ascii="Times New Roman" w:eastAsia="Times New Roman" w:hAnsi="Times New Roman" w:cs="Times New Roman"/>
          <w:sz w:val="24"/>
          <w:szCs w:val="24"/>
          <w:lang w:val="ru-RU" w:eastAsia="ru-RU" w:bidi="ar-SA"/>
        </w:rPr>
        <w:br/>
        <w:t xml:space="preserve">                             также могут его встревожить. Например, когда голос убеждает, что отец </w:t>
      </w:r>
      <w:r w:rsidRPr="005B57D6">
        <w:rPr>
          <w:rFonts w:ascii="Times New Roman" w:eastAsia="Times New Roman" w:hAnsi="Times New Roman" w:cs="Times New Roman"/>
          <w:sz w:val="24"/>
          <w:szCs w:val="24"/>
          <w:lang w:val="ru-RU" w:eastAsia="ru-RU" w:bidi="ar-SA"/>
        </w:rPr>
        <w:br/>
        <w:t xml:space="preserve">                             собирается его отравить, а отец убеждает его, что беспокоиться не о чем, </w:t>
      </w:r>
      <w:r w:rsidRPr="005B57D6">
        <w:rPr>
          <w:rFonts w:ascii="Times New Roman" w:eastAsia="Times New Roman" w:hAnsi="Times New Roman" w:cs="Times New Roman"/>
          <w:sz w:val="24"/>
          <w:szCs w:val="24"/>
          <w:lang w:val="ru-RU" w:eastAsia="ru-RU" w:bidi="ar-SA"/>
        </w:rPr>
        <w:br/>
        <w:t xml:space="preserve">                             больному трудно решить, кому верить. </w:t>
      </w:r>
      <w:r w:rsidRPr="005B57D6">
        <w:rPr>
          <w:rFonts w:ascii="Times New Roman" w:eastAsia="Times New Roman" w:hAnsi="Times New Roman" w:cs="Times New Roman"/>
          <w:sz w:val="24"/>
          <w:szCs w:val="24"/>
          <w:lang w:val="ru-RU" w:eastAsia="ru-RU" w:bidi="ar-SA"/>
        </w:rPr>
        <w:br/>
        <w:t xml:space="preserve">                             Не пытайтесь выяснить, что могло бы успокоить гнев, вызванный бредом или </w:t>
      </w:r>
      <w:r w:rsidRPr="005B57D6">
        <w:rPr>
          <w:rFonts w:ascii="Times New Roman" w:eastAsia="Times New Roman" w:hAnsi="Times New Roman" w:cs="Times New Roman"/>
          <w:sz w:val="24"/>
          <w:szCs w:val="24"/>
          <w:lang w:val="ru-RU" w:eastAsia="ru-RU" w:bidi="ar-SA"/>
        </w:rPr>
        <w:br/>
        <w:t xml:space="preserve">                             галлюцинациями. Больной вряд ли способен дать ответ на этот вопрос. </w:t>
      </w:r>
      <w:r w:rsidRPr="005B57D6">
        <w:rPr>
          <w:rFonts w:ascii="Times New Roman" w:eastAsia="Times New Roman" w:hAnsi="Times New Roman" w:cs="Times New Roman"/>
          <w:sz w:val="24"/>
          <w:szCs w:val="24"/>
          <w:lang w:val="ru-RU" w:eastAsia="ru-RU" w:bidi="ar-SA"/>
        </w:rPr>
        <w:br/>
        <w:t xml:space="preserve">                             Достаточно предложить ему какое-либо отвлекающее занятие: послушать </w:t>
      </w:r>
      <w:r w:rsidRPr="005B57D6">
        <w:rPr>
          <w:rFonts w:ascii="Times New Roman" w:eastAsia="Times New Roman" w:hAnsi="Times New Roman" w:cs="Times New Roman"/>
          <w:sz w:val="24"/>
          <w:szCs w:val="24"/>
          <w:lang w:val="ru-RU" w:eastAsia="ru-RU" w:bidi="ar-SA"/>
        </w:rPr>
        <w:br/>
        <w:t xml:space="preserve">                             музыку, пойти в гости, прогуляться или принять ванну. Не исключено, что </w:t>
      </w:r>
      <w:r w:rsidRPr="005B57D6">
        <w:rPr>
          <w:rFonts w:ascii="Times New Roman" w:eastAsia="Times New Roman" w:hAnsi="Times New Roman" w:cs="Times New Roman"/>
          <w:sz w:val="24"/>
          <w:szCs w:val="24"/>
          <w:lang w:val="ru-RU" w:eastAsia="ru-RU" w:bidi="ar-SA"/>
        </w:rPr>
        <w:br/>
        <w:t xml:space="preserve">                             этого окажется достаточным. Однако может выясниться, что пора пригласить </w:t>
      </w:r>
      <w:r w:rsidRPr="005B57D6">
        <w:rPr>
          <w:rFonts w:ascii="Times New Roman" w:eastAsia="Times New Roman" w:hAnsi="Times New Roman" w:cs="Times New Roman"/>
          <w:sz w:val="24"/>
          <w:szCs w:val="24"/>
          <w:lang w:val="ru-RU" w:eastAsia="ru-RU" w:bidi="ar-SA"/>
        </w:rPr>
        <w:br/>
        <w:t xml:space="preserve">                             врача, увеличить дозу лекарств или обратиться в срочную </w:t>
      </w:r>
      <w:r w:rsidRPr="005B57D6">
        <w:rPr>
          <w:rFonts w:ascii="Times New Roman" w:eastAsia="Times New Roman" w:hAnsi="Times New Roman" w:cs="Times New Roman"/>
          <w:sz w:val="24"/>
          <w:szCs w:val="24"/>
          <w:lang w:val="ru-RU" w:eastAsia="ru-RU" w:bidi="ar-SA"/>
        </w:rPr>
        <w:lastRenderedPageBreak/>
        <w:t xml:space="preserve">психиатрическую </w:t>
      </w:r>
      <w:r w:rsidRPr="005B57D6">
        <w:rPr>
          <w:rFonts w:ascii="Times New Roman" w:eastAsia="Times New Roman" w:hAnsi="Times New Roman" w:cs="Times New Roman"/>
          <w:sz w:val="24"/>
          <w:szCs w:val="24"/>
          <w:lang w:val="ru-RU" w:eastAsia="ru-RU" w:bidi="ar-SA"/>
        </w:rPr>
        <w:br/>
        <w:t xml:space="preserve">                             помощь.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Спутанное мышление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Сталкиваясь с симптомами спутанного мышления у вашего родственника, примите </w:t>
      </w:r>
      <w:r w:rsidRPr="005B57D6">
        <w:rPr>
          <w:rFonts w:ascii="Times New Roman" w:eastAsia="Times New Roman" w:hAnsi="Times New Roman" w:cs="Times New Roman"/>
          <w:sz w:val="24"/>
          <w:szCs w:val="24"/>
          <w:lang w:val="ru-RU" w:eastAsia="ru-RU" w:bidi="ar-SA"/>
        </w:rPr>
        <w:br/>
        <w:t xml:space="preserve">                         как факт, что его мышление работает не так, как ваше.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Рассматривайте общение с ним, как с человеком говорящим на незнакомом </w:t>
      </w:r>
      <w:r w:rsidRPr="005B57D6">
        <w:rPr>
          <w:rFonts w:ascii="Times New Roman" w:eastAsia="Times New Roman" w:hAnsi="Times New Roman" w:cs="Times New Roman"/>
          <w:sz w:val="24"/>
          <w:szCs w:val="24"/>
          <w:lang w:val="ru-RU" w:eastAsia="ru-RU" w:bidi="ar-SA"/>
        </w:rPr>
        <w:br/>
        <w:t xml:space="preserve">                             языке. Не нужно расстраиваться, если не удается уловить смысл всего, что </w:t>
      </w:r>
      <w:r w:rsidRPr="005B57D6">
        <w:rPr>
          <w:rFonts w:ascii="Times New Roman" w:eastAsia="Times New Roman" w:hAnsi="Times New Roman" w:cs="Times New Roman"/>
          <w:sz w:val="24"/>
          <w:szCs w:val="24"/>
          <w:lang w:val="ru-RU" w:eastAsia="ru-RU" w:bidi="ar-SA"/>
        </w:rPr>
        <w:br/>
        <w:t xml:space="preserve">                             говорит больной. Не стоит этого бояться, если только больной не слишком </w:t>
      </w:r>
      <w:r w:rsidRPr="005B57D6">
        <w:rPr>
          <w:rFonts w:ascii="Times New Roman" w:eastAsia="Times New Roman" w:hAnsi="Times New Roman" w:cs="Times New Roman"/>
          <w:sz w:val="24"/>
          <w:szCs w:val="24"/>
          <w:lang w:val="ru-RU" w:eastAsia="ru-RU" w:bidi="ar-SA"/>
        </w:rPr>
        <w:br/>
        <w:t xml:space="preserve">                             рассержен, не угрожает другим и достаточно управляем. Лучше проявите </w:t>
      </w:r>
      <w:r w:rsidRPr="005B57D6">
        <w:rPr>
          <w:rFonts w:ascii="Times New Roman" w:eastAsia="Times New Roman" w:hAnsi="Times New Roman" w:cs="Times New Roman"/>
          <w:sz w:val="24"/>
          <w:szCs w:val="24"/>
          <w:lang w:val="ru-RU" w:eastAsia="ru-RU" w:bidi="ar-SA"/>
        </w:rPr>
        <w:br/>
        <w:t xml:space="preserve">                             уважение и заботу. </w:t>
      </w:r>
      <w:r w:rsidRPr="005B57D6">
        <w:rPr>
          <w:rFonts w:ascii="Times New Roman" w:eastAsia="Times New Roman" w:hAnsi="Times New Roman" w:cs="Times New Roman"/>
          <w:sz w:val="24"/>
          <w:szCs w:val="24"/>
          <w:lang w:val="ru-RU" w:eastAsia="ru-RU" w:bidi="ar-SA"/>
        </w:rPr>
        <w:br/>
        <w:t xml:space="preserve">                             Найдите общую основу для ваших взаимодействий и уловите эмоциональный </w:t>
      </w:r>
      <w:r w:rsidRPr="005B57D6">
        <w:rPr>
          <w:rFonts w:ascii="Times New Roman" w:eastAsia="Times New Roman" w:hAnsi="Times New Roman" w:cs="Times New Roman"/>
          <w:sz w:val="24"/>
          <w:szCs w:val="24"/>
          <w:lang w:val="ru-RU" w:eastAsia="ru-RU" w:bidi="ar-SA"/>
        </w:rPr>
        <w:br/>
        <w:t xml:space="preserve">                             настрой больного. Если он доволен своими словами, в слух порадуйтесь его </w:t>
      </w:r>
      <w:r w:rsidRPr="005B57D6">
        <w:rPr>
          <w:rFonts w:ascii="Times New Roman" w:eastAsia="Times New Roman" w:hAnsi="Times New Roman" w:cs="Times New Roman"/>
          <w:sz w:val="24"/>
          <w:szCs w:val="24"/>
          <w:lang w:val="ru-RU" w:eastAsia="ru-RU" w:bidi="ar-SA"/>
        </w:rPr>
        <w:br/>
        <w:t xml:space="preserve">                             хорошему самочувствию. Если же он встревожен, постарайтесь его успокоить. </w:t>
      </w:r>
      <w:r w:rsidRPr="005B57D6">
        <w:rPr>
          <w:rFonts w:ascii="Times New Roman" w:eastAsia="Times New Roman" w:hAnsi="Times New Roman" w:cs="Times New Roman"/>
          <w:sz w:val="24"/>
          <w:szCs w:val="24"/>
          <w:lang w:val="ru-RU" w:eastAsia="ru-RU" w:bidi="ar-SA"/>
        </w:rPr>
        <w:br/>
        <w:t xml:space="preserve">                             Можно затронуть проблему, которая его заинтересует, или остановиться на </w:t>
      </w:r>
      <w:r w:rsidRPr="005B57D6">
        <w:rPr>
          <w:rFonts w:ascii="Times New Roman" w:eastAsia="Times New Roman" w:hAnsi="Times New Roman" w:cs="Times New Roman"/>
          <w:sz w:val="24"/>
          <w:szCs w:val="24"/>
          <w:lang w:val="ru-RU" w:eastAsia="ru-RU" w:bidi="ar-SA"/>
        </w:rPr>
        <w:br/>
        <w:t xml:space="preserve">                             одной из его бессвязных мыслей и ответить на нее. </w:t>
      </w:r>
      <w:r w:rsidRPr="005B57D6">
        <w:rPr>
          <w:rFonts w:ascii="Times New Roman" w:eastAsia="Times New Roman" w:hAnsi="Times New Roman" w:cs="Times New Roman"/>
          <w:sz w:val="24"/>
          <w:szCs w:val="24"/>
          <w:lang w:val="ru-RU" w:eastAsia="ru-RU" w:bidi="ar-SA"/>
        </w:rPr>
        <w:br/>
        <w:t xml:space="preserve">                             Проявите заботу и внимание - это главное, что нужно от вас больному. </w:t>
      </w:r>
      <w:r w:rsidRPr="005B57D6">
        <w:rPr>
          <w:rFonts w:ascii="Times New Roman" w:eastAsia="Times New Roman" w:hAnsi="Times New Roman" w:cs="Times New Roman"/>
          <w:sz w:val="24"/>
          <w:szCs w:val="24"/>
          <w:lang w:val="ru-RU" w:eastAsia="ru-RU" w:bidi="ar-SA"/>
        </w:rPr>
        <w:br/>
        <w:t xml:space="preserve">                             Старайтесь наслаждаться общением в ясные периоды и ищите приемы </w:t>
      </w:r>
      <w:r w:rsidRPr="005B57D6">
        <w:rPr>
          <w:rFonts w:ascii="Times New Roman" w:eastAsia="Times New Roman" w:hAnsi="Times New Roman" w:cs="Times New Roman"/>
          <w:sz w:val="24"/>
          <w:szCs w:val="24"/>
          <w:lang w:val="ru-RU" w:eastAsia="ru-RU" w:bidi="ar-SA"/>
        </w:rPr>
        <w:br/>
        <w:t xml:space="preserve">                             приспособиться к периодам спутанного мышления. Это поможет вовремя </w:t>
      </w:r>
      <w:r w:rsidRPr="005B57D6">
        <w:rPr>
          <w:rFonts w:ascii="Times New Roman" w:eastAsia="Times New Roman" w:hAnsi="Times New Roman" w:cs="Times New Roman"/>
          <w:sz w:val="24"/>
          <w:szCs w:val="24"/>
          <w:lang w:val="ru-RU" w:eastAsia="ru-RU" w:bidi="ar-SA"/>
        </w:rPr>
        <w:br/>
        <w:t xml:space="preserve">                             заметить усиление спутанности мысли. Если она сохраняется в течение </w:t>
      </w:r>
      <w:r w:rsidRPr="005B57D6">
        <w:rPr>
          <w:rFonts w:ascii="Times New Roman" w:eastAsia="Times New Roman" w:hAnsi="Times New Roman" w:cs="Times New Roman"/>
          <w:sz w:val="24"/>
          <w:szCs w:val="24"/>
          <w:lang w:val="ru-RU" w:eastAsia="ru-RU" w:bidi="ar-SA"/>
        </w:rPr>
        <w:br/>
        <w:t xml:space="preserve">                             нескольких дней, это может быть признаком начала приступа (рецидива), и </w:t>
      </w:r>
      <w:r w:rsidRPr="005B57D6">
        <w:rPr>
          <w:rFonts w:ascii="Times New Roman" w:eastAsia="Times New Roman" w:hAnsi="Times New Roman" w:cs="Times New Roman"/>
          <w:sz w:val="24"/>
          <w:szCs w:val="24"/>
          <w:lang w:val="ru-RU" w:eastAsia="ru-RU" w:bidi="ar-SA"/>
        </w:rPr>
        <w:br/>
        <w:t xml:space="preserve">                             тогда не мешает подумать вместе с больным и врачом, не увеличить ли на </w:t>
      </w:r>
      <w:r w:rsidRPr="005B57D6">
        <w:rPr>
          <w:rFonts w:ascii="Times New Roman" w:eastAsia="Times New Roman" w:hAnsi="Times New Roman" w:cs="Times New Roman"/>
          <w:sz w:val="24"/>
          <w:szCs w:val="24"/>
          <w:lang w:val="ru-RU" w:eastAsia="ru-RU" w:bidi="ar-SA"/>
        </w:rPr>
        <w:br/>
        <w:t xml:space="preserve">                             время дозу лекарств.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Гнев психически больного человека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Друзья и родственники обычно очень боятся гнева психически больных людей. </w:t>
      </w:r>
      <w:r w:rsidRPr="005B57D6">
        <w:rPr>
          <w:rFonts w:ascii="Times New Roman" w:eastAsia="Times New Roman" w:hAnsi="Times New Roman" w:cs="Times New Roman"/>
          <w:sz w:val="24"/>
          <w:szCs w:val="24"/>
          <w:lang w:val="ru-RU" w:eastAsia="ru-RU" w:bidi="ar-SA"/>
        </w:rPr>
        <w:br/>
        <w:t xml:space="preserve">                         Сразу приходят на ум мифы об агрессивных психотических убийцах. Но если ваш </w:t>
      </w:r>
      <w:r w:rsidRPr="005B57D6">
        <w:rPr>
          <w:rFonts w:ascii="Times New Roman" w:eastAsia="Times New Roman" w:hAnsi="Times New Roman" w:cs="Times New Roman"/>
          <w:sz w:val="24"/>
          <w:szCs w:val="24"/>
          <w:lang w:val="ru-RU" w:eastAsia="ru-RU" w:bidi="ar-SA"/>
        </w:rPr>
        <w:br/>
        <w:t xml:space="preserve">                         родственник никогда не был склонен к насилию, то нечего подозревать, что он </w:t>
      </w:r>
      <w:r w:rsidRPr="005B57D6">
        <w:rPr>
          <w:rFonts w:ascii="Times New Roman" w:eastAsia="Times New Roman" w:hAnsi="Times New Roman" w:cs="Times New Roman"/>
          <w:sz w:val="24"/>
          <w:szCs w:val="24"/>
          <w:lang w:val="ru-RU" w:eastAsia="ru-RU" w:bidi="ar-SA"/>
        </w:rPr>
        <w:br/>
        <w:t xml:space="preserve">                         проявит его в данный момент. Помните поговорку о собаке, которая "громко лает, </w:t>
      </w:r>
      <w:r w:rsidRPr="005B57D6">
        <w:rPr>
          <w:rFonts w:ascii="Times New Roman" w:eastAsia="Times New Roman" w:hAnsi="Times New Roman" w:cs="Times New Roman"/>
          <w:sz w:val="24"/>
          <w:szCs w:val="24"/>
          <w:lang w:val="ru-RU" w:eastAsia="ru-RU" w:bidi="ar-SA"/>
        </w:rPr>
        <w:br/>
        <w:t xml:space="preserve">                         но не кусает".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Обратите внимание на собственное эмоциональное состояние. Помните, что </w:t>
      </w:r>
      <w:r w:rsidRPr="005B57D6">
        <w:rPr>
          <w:rFonts w:ascii="Times New Roman" w:eastAsia="Times New Roman" w:hAnsi="Times New Roman" w:cs="Times New Roman"/>
          <w:sz w:val="24"/>
          <w:szCs w:val="24"/>
          <w:lang w:val="ru-RU" w:eastAsia="ru-RU" w:bidi="ar-SA"/>
        </w:rPr>
        <w:br/>
        <w:t xml:space="preserve">                             обычно за внешним гневом скрываются страх и обида. Ситуацию легче взять в </w:t>
      </w:r>
      <w:r w:rsidRPr="005B57D6">
        <w:rPr>
          <w:rFonts w:ascii="Times New Roman" w:eastAsia="Times New Roman" w:hAnsi="Times New Roman" w:cs="Times New Roman"/>
          <w:sz w:val="24"/>
          <w:szCs w:val="24"/>
          <w:lang w:val="ru-RU" w:eastAsia="ru-RU" w:bidi="ar-SA"/>
        </w:rPr>
        <w:br/>
      </w:r>
      <w:r w:rsidRPr="005B57D6">
        <w:rPr>
          <w:rFonts w:ascii="Times New Roman" w:eastAsia="Times New Roman" w:hAnsi="Times New Roman" w:cs="Times New Roman"/>
          <w:sz w:val="24"/>
          <w:szCs w:val="24"/>
          <w:lang w:val="ru-RU" w:eastAsia="ru-RU" w:bidi="ar-SA"/>
        </w:rPr>
        <w:lastRenderedPageBreak/>
        <w:t xml:space="preserve">                             свои руки при условии спокойного и четкого поведения. Часто </w:t>
      </w:r>
      <w:r w:rsidRPr="005B57D6">
        <w:rPr>
          <w:rFonts w:ascii="Times New Roman" w:eastAsia="Times New Roman" w:hAnsi="Times New Roman" w:cs="Times New Roman"/>
          <w:sz w:val="24"/>
          <w:szCs w:val="24"/>
          <w:lang w:val="ru-RU" w:eastAsia="ru-RU" w:bidi="ar-SA"/>
        </w:rPr>
        <w:br/>
        <w:t xml:space="preserve">                             успокаивающий, уверенный голос дает возможность довольно быстро </w:t>
      </w:r>
      <w:r w:rsidRPr="005B57D6">
        <w:rPr>
          <w:rFonts w:ascii="Times New Roman" w:eastAsia="Times New Roman" w:hAnsi="Times New Roman" w:cs="Times New Roman"/>
          <w:sz w:val="24"/>
          <w:szCs w:val="24"/>
          <w:lang w:val="ru-RU" w:eastAsia="ru-RU" w:bidi="ar-SA"/>
        </w:rPr>
        <w:br/>
        <w:t xml:space="preserve">                             устранить переполняющие больного иррациональный гнев и страх. </w:t>
      </w:r>
      <w:r w:rsidRPr="005B57D6">
        <w:rPr>
          <w:rFonts w:ascii="Times New Roman" w:eastAsia="Times New Roman" w:hAnsi="Times New Roman" w:cs="Times New Roman"/>
          <w:sz w:val="24"/>
          <w:szCs w:val="24"/>
          <w:lang w:val="ru-RU" w:eastAsia="ru-RU" w:bidi="ar-SA"/>
        </w:rPr>
        <w:br/>
        <w:t xml:space="preserve">                             Избегайте всякого физического контакта и не устраивайте около больного </w:t>
      </w:r>
      <w:r w:rsidRPr="005B57D6">
        <w:rPr>
          <w:rFonts w:ascii="Times New Roman" w:eastAsia="Times New Roman" w:hAnsi="Times New Roman" w:cs="Times New Roman"/>
          <w:sz w:val="24"/>
          <w:szCs w:val="24"/>
          <w:lang w:val="ru-RU" w:eastAsia="ru-RU" w:bidi="ar-SA"/>
        </w:rPr>
        <w:br/>
        <w:t xml:space="preserve">                             толчею. При общении с больным важно даже само ваше физическое </w:t>
      </w:r>
      <w:r w:rsidRPr="005B57D6">
        <w:rPr>
          <w:rFonts w:ascii="Times New Roman" w:eastAsia="Times New Roman" w:hAnsi="Times New Roman" w:cs="Times New Roman"/>
          <w:sz w:val="24"/>
          <w:szCs w:val="24"/>
          <w:lang w:val="ru-RU" w:eastAsia="ru-RU" w:bidi="ar-SA"/>
        </w:rPr>
        <w:br/>
        <w:t xml:space="preserve">                             присутствие. Больной может выйти из себя, если ему кажется, что он загнан в </w:t>
      </w:r>
      <w:r w:rsidRPr="005B57D6">
        <w:rPr>
          <w:rFonts w:ascii="Times New Roman" w:eastAsia="Times New Roman" w:hAnsi="Times New Roman" w:cs="Times New Roman"/>
          <w:sz w:val="24"/>
          <w:szCs w:val="24"/>
          <w:lang w:val="ru-RU" w:eastAsia="ru-RU" w:bidi="ar-SA"/>
        </w:rPr>
        <w:br/>
        <w:t xml:space="preserve">                             угол или в ловушку. Поэтому бывает неплохо оставить ему свободным выход из </w:t>
      </w:r>
      <w:r w:rsidRPr="005B57D6">
        <w:rPr>
          <w:rFonts w:ascii="Times New Roman" w:eastAsia="Times New Roman" w:hAnsi="Times New Roman" w:cs="Times New Roman"/>
          <w:sz w:val="24"/>
          <w:szCs w:val="24"/>
          <w:lang w:val="ru-RU" w:eastAsia="ru-RU" w:bidi="ar-SA"/>
        </w:rPr>
        <w:br/>
        <w:t xml:space="preserve">                             комнаты или самому расположиться так, чтобы иметь возможность отойти, </w:t>
      </w:r>
      <w:r w:rsidRPr="005B57D6">
        <w:rPr>
          <w:rFonts w:ascii="Times New Roman" w:eastAsia="Times New Roman" w:hAnsi="Times New Roman" w:cs="Times New Roman"/>
          <w:sz w:val="24"/>
          <w:szCs w:val="24"/>
          <w:lang w:val="ru-RU" w:eastAsia="ru-RU" w:bidi="ar-SA"/>
        </w:rPr>
        <w:br/>
        <w:t xml:space="preserve">                             если эмоции слишком накалятся. </w:t>
      </w:r>
      <w:r w:rsidRPr="005B57D6">
        <w:rPr>
          <w:rFonts w:ascii="Times New Roman" w:eastAsia="Times New Roman" w:hAnsi="Times New Roman" w:cs="Times New Roman"/>
          <w:sz w:val="24"/>
          <w:szCs w:val="24"/>
          <w:lang w:val="ru-RU" w:eastAsia="ru-RU" w:bidi="ar-SA"/>
        </w:rPr>
        <w:br/>
        <w:t xml:space="preserve">                             Будьте как можно внимательнее к причинам его тревоги. Не преуменьшайте и </w:t>
      </w:r>
      <w:r w:rsidRPr="005B57D6">
        <w:rPr>
          <w:rFonts w:ascii="Times New Roman" w:eastAsia="Times New Roman" w:hAnsi="Times New Roman" w:cs="Times New Roman"/>
          <w:sz w:val="24"/>
          <w:szCs w:val="24"/>
          <w:lang w:val="ru-RU" w:eastAsia="ru-RU" w:bidi="ar-SA"/>
        </w:rPr>
        <w:br/>
        <w:t xml:space="preserve">                             не игнорируйте тот факт, что у больного могут быть сильные переживания. Во </w:t>
      </w:r>
      <w:r w:rsidRPr="005B57D6">
        <w:rPr>
          <w:rFonts w:ascii="Times New Roman" w:eastAsia="Times New Roman" w:hAnsi="Times New Roman" w:cs="Times New Roman"/>
          <w:sz w:val="24"/>
          <w:szCs w:val="24"/>
          <w:lang w:val="ru-RU" w:eastAsia="ru-RU" w:bidi="ar-SA"/>
        </w:rPr>
        <w:br/>
        <w:t xml:space="preserve">                             время приступа гнева самое важное - это помочь больному сосредоточиться на </w:t>
      </w:r>
      <w:r w:rsidRPr="005B57D6">
        <w:rPr>
          <w:rFonts w:ascii="Times New Roman" w:eastAsia="Times New Roman" w:hAnsi="Times New Roman" w:cs="Times New Roman"/>
          <w:sz w:val="24"/>
          <w:szCs w:val="24"/>
          <w:lang w:val="ru-RU" w:eastAsia="ru-RU" w:bidi="ar-SA"/>
        </w:rPr>
        <w:br/>
        <w:t xml:space="preserve">                             том, что может его успокоить. Изучать причины его гнева надо в более </w:t>
      </w:r>
      <w:r w:rsidRPr="005B57D6">
        <w:rPr>
          <w:rFonts w:ascii="Times New Roman" w:eastAsia="Times New Roman" w:hAnsi="Times New Roman" w:cs="Times New Roman"/>
          <w:sz w:val="24"/>
          <w:szCs w:val="24"/>
          <w:lang w:val="ru-RU" w:eastAsia="ru-RU" w:bidi="ar-SA"/>
        </w:rPr>
        <w:br/>
        <w:t xml:space="preserve">                             спокойный период. </w:t>
      </w:r>
      <w:r w:rsidRPr="005B57D6">
        <w:rPr>
          <w:rFonts w:ascii="Times New Roman" w:eastAsia="Times New Roman" w:hAnsi="Times New Roman" w:cs="Times New Roman"/>
          <w:sz w:val="24"/>
          <w:szCs w:val="24"/>
          <w:lang w:val="ru-RU" w:eastAsia="ru-RU" w:bidi="ar-SA"/>
        </w:rPr>
        <w:br/>
        <w:t xml:space="preserve">                             Помните о границах приемлемого поведения. Если в гневе больной кричит, </w:t>
      </w:r>
      <w:r w:rsidRPr="005B57D6">
        <w:rPr>
          <w:rFonts w:ascii="Times New Roman" w:eastAsia="Times New Roman" w:hAnsi="Times New Roman" w:cs="Times New Roman"/>
          <w:sz w:val="24"/>
          <w:szCs w:val="24"/>
          <w:lang w:val="ru-RU" w:eastAsia="ru-RU" w:bidi="ar-SA"/>
        </w:rPr>
        <w:br/>
        <w:t xml:space="preserve">                             бросается предметами, беспокоя соседей, необходимо спокойно, но твердо </w:t>
      </w:r>
      <w:r w:rsidRPr="005B57D6">
        <w:rPr>
          <w:rFonts w:ascii="Times New Roman" w:eastAsia="Times New Roman" w:hAnsi="Times New Roman" w:cs="Times New Roman"/>
          <w:sz w:val="24"/>
          <w:szCs w:val="24"/>
          <w:lang w:val="ru-RU" w:eastAsia="ru-RU" w:bidi="ar-SA"/>
        </w:rPr>
        <w:br/>
        <w:t xml:space="preserve">                             сделать замечание. Например, сказать, что если он не прекратит, то вам с ним </w:t>
      </w:r>
      <w:r w:rsidRPr="005B57D6">
        <w:rPr>
          <w:rFonts w:ascii="Times New Roman" w:eastAsia="Times New Roman" w:hAnsi="Times New Roman" w:cs="Times New Roman"/>
          <w:sz w:val="24"/>
          <w:szCs w:val="24"/>
          <w:lang w:val="ru-RU" w:eastAsia="ru-RU" w:bidi="ar-SA"/>
        </w:rPr>
        <w:br/>
        <w:t xml:space="preserve">                             придется расстаться.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Если ситуация настолько накаляется, что возникает угроза насилия или </w:t>
      </w:r>
      <w:r w:rsidRPr="005B57D6">
        <w:rPr>
          <w:rFonts w:ascii="Times New Roman" w:eastAsia="Times New Roman" w:hAnsi="Times New Roman" w:cs="Times New Roman"/>
          <w:sz w:val="24"/>
          <w:szCs w:val="24"/>
          <w:lang w:val="ru-RU" w:eastAsia="ru-RU" w:bidi="ar-SA"/>
        </w:rPr>
        <w:br/>
        <w:t xml:space="preserve">                             становится необходимо, чтобы больной покинул ваш дом, а он отказывается, </w:t>
      </w:r>
      <w:r w:rsidRPr="005B57D6">
        <w:rPr>
          <w:rFonts w:ascii="Times New Roman" w:eastAsia="Times New Roman" w:hAnsi="Times New Roman" w:cs="Times New Roman"/>
          <w:sz w:val="24"/>
          <w:szCs w:val="24"/>
          <w:lang w:val="ru-RU" w:eastAsia="ru-RU" w:bidi="ar-SA"/>
        </w:rPr>
        <w:br/>
        <w:t xml:space="preserve">                             то одним из вариантов может быть обращение в милицию. Понятно, что </w:t>
      </w:r>
      <w:r w:rsidRPr="005B57D6">
        <w:rPr>
          <w:rFonts w:ascii="Times New Roman" w:eastAsia="Times New Roman" w:hAnsi="Times New Roman" w:cs="Times New Roman"/>
          <w:sz w:val="24"/>
          <w:szCs w:val="24"/>
          <w:lang w:val="ru-RU" w:eastAsia="ru-RU" w:bidi="ar-SA"/>
        </w:rPr>
        <w:br/>
        <w:t xml:space="preserve">                             нелегко прибегать к такому варианту, но при серьезном психическом </w:t>
      </w:r>
      <w:r w:rsidRPr="005B57D6">
        <w:rPr>
          <w:rFonts w:ascii="Times New Roman" w:eastAsia="Times New Roman" w:hAnsi="Times New Roman" w:cs="Times New Roman"/>
          <w:sz w:val="24"/>
          <w:szCs w:val="24"/>
          <w:lang w:val="ru-RU" w:eastAsia="ru-RU" w:bidi="ar-SA"/>
        </w:rPr>
        <w:br/>
        <w:t xml:space="preserve">                             заболевании такой выход из положения приходится учитывать. Хотя </w:t>
      </w:r>
      <w:r w:rsidRPr="005B57D6">
        <w:rPr>
          <w:rFonts w:ascii="Times New Roman" w:eastAsia="Times New Roman" w:hAnsi="Times New Roman" w:cs="Times New Roman"/>
          <w:sz w:val="24"/>
          <w:szCs w:val="24"/>
          <w:lang w:val="ru-RU" w:eastAsia="ru-RU" w:bidi="ar-SA"/>
        </w:rPr>
        <w:br/>
        <w:t xml:space="preserve">                             вмешательство милиции неприятно, однако это может быть лучшим способом </w:t>
      </w:r>
      <w:r w:rsidRPr="005B57D6">
        <w:rPr>
          <w:rFonts w:ascii="Times New Roman" w:eastAsia="Times New Roman" w:hAnsi="Times New Roman" w:cs="Times New Roman"/>
          <w:sz w:val="24"/>
          <w:szCs w:val="24"/>
          <w:lang w:val="ru-RU" w:eastAsia="ru-RU" w:bidi="ar-SA"/>
        </w:rPr>
        <w:br/>
        <w:t xml:space="preserve">                             овладеть ситуацией и обеспечить всем безопасность.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КАК РЕШАТЬ ПРАКТИЧЕСКИЕ ПРОБЛЕМЫ В ПОВСЕДНЕВНОЙ ЖИЗНИ?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Наряду с очевидными сложностями, вызванными психическим расстройством, </w:t>
      </w:r>
      <w:r w:rsidRPr="005B57D6">
        <w:rPr>
          <w:rFonts w:ascii="Times New Roman" w:eastAsia="Times New Roman" w:hAnsi="Times New Roman" w:cs="Times New Roman"/>
          <w:sz w:val="24"/>
          <w:szCs w:val="24"/>
          <w:lang w:val="ru-RU" w:eastAsia="ru-RU" w:bidi="ar-SA"/>
        </w:rPr>
        <w:br/>
        <w:t xml:space="preserve">                         людям с подобными заболеваниями, их родным и друзьям, приходится </w:t>
      </w:r>
      <w:r w:rsidRPr="005B57D6">
        <w:rPr>
          <w:rFonts w:ascii="Times New Roman" w:eastAsia="Times New Roman" w:hAnsi="Times New Roman" w:cs="Times New Roman"/>
          <w:sz w:val="24"/>
          <w:szCs w:val="24"/>
          <w:lang w:val="ru-RU" w:eastAsia="ru-RU" w:bidi="ar-SA"/>
        </w:rPr>
        <w:br/>
        <w:t xml:space="preserve">                         сталкиваться с множеством проблем социального характера.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                         Прежде всего, это внутренний барьер, мешающий говорить с окружающими </w:t>
      </w:r>
      <w:r w:rsidRPr="005B57D6">
        <w:rPr>
          <w:rFonts w:ascii="Times New Roman" w:eastAsia="Times New Roman" w:hAnsi="Times New Roman" w:cs="Times New Roman"/>
          <w:sz w:val="24"/>
          <w:szCs w:val="24"/>
          <w:lang w:val="ru-RU" w:eastAsia="ru-RU" w:bidi="ar-SA"/>
        </w:rPr>
        <w:br/>
        <w:t xml:space="preserve">                         (соседями, коллегами по работе, родственниками и знакомыми) о том, что у вас в </w:t>
      </w:r>
      <w:r w:rsidRPr="005B57D6">
        <w:rPr>
          <w:rFonts w:ascii="Times New Roman" w:eastAsia="Times New Roman" w:hAnsi="Times New Roman" w:cs="Times New Roman"/>
          <w:sz w:val="24"/>
          <w:szCs w:val="24"/>
          <w:lang w:val="ru-RU" w:eastAsia="ru-RU" w:bidi="ar-SA"/>
        </w:rPr>
        <w:br/>
        <w:t xml:space="preserve">                         семье есть психически нездоровый человек. Это - финансовые затруднения, </w:t>
      </w:r>
      <w:r w:rsidRPr="005B57D6">
        <w:rPr>
          <w:rFonts w:ascii="Times New Roman" w:eastAsia="Times New Roman" w:hAnsi="Times New Roman" w:cs="Times New Roman"/>
          <w:sz w:val="24"/>
          <w:szCs w:val="24"/>
          <w:lang w:val="ru-RU" w:eastAsia="ru-RU" w:bidi="ar-SA"/>
        </w:rPr>
        <w:br/>
        <w:t xml:space="preserve">                         связанные с затратами на госпитализацию и лечение. Это - проблемы с </w:t>
      </w:r>
      <w:r w:rsidRPr="005B57D6">
        <w:rPr>
          <w:rFonts w:ascii="Times New Roman" w:eastAsia="Times New Roman" w:hAnsi="Times New Roman" w:cs="Times New Roman"/>
          <w:sz w:val="24"/>
          <w:szCs w:val="24"/>
          <w:lang w:val="ru-RU" w:eastAsia="ru-RU" w:bidi="ar-SA"/>
        </w:rPr>
        <w:br/>
        <w:t xml:space="preserve">                         трудоустройством и жилищными вопросами.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Поскольку на всех этих фронтах вам придется вступать во взаимодействие с </w:t>
      </w:r>
      <w:r w:rsidRPr="005B57D6">
        <w:rPr>
          <w:rFonts w:ascii="Times New Roman" w:eastAsia="Times New Roman" w:hAnsi="Times New Roman" w:cs="Times New Roman"/>
          <w:sz w:val="24"/>
          <w:szCs w:val="24"/>
          <w:lang w:val="ru-RU" w:eastAsia="ru-RU" w:bidi="ar-SA"/>
        </w:rPr>
        <w:br/>
        <w:t xml:space="preserve">                         людьми, вы неизбежно столкнетесь с предубеждением, невежеством и </w:t>
      </w:r>
      <w:r w:rsidRPr="005B57D6">
        <w:rPr>
          <w:rFonts w:ascii="Times New Roman" w:eastAsia="Times New Roman" w:hAnsi="Times New Roman" w:cs="Times New Roman"/>
          <w:sz w:val="24"/>
          <w:szCs w:val="24"/>
          <w:lang w:val="ru-RU" w:eastAsia="ru-RU" w:bidi="ar-SA"/>
        </w:rPr>
        <w:br/>
        <w:t xml:space="preserve">                         предрассудками, и вам понадобятся практические навыки общения с людьми, </w:t>
      </w:r>
      <w:r w:rsidRPr="005B57D6">
        <w:rPr>
          <w:rFonts w:ascii="Times New Roman" w:eastAsia="Times New Roman" w:hAnsi="Times New Roman" w:cs="Times New Roman"/>
          <w:sz w:val="24"/>
          <w:szCs w:val="24"/>
          <w:lang w:val="ru-RU" w:eastAsia="ru-RU" w:bidi="ar-SA"/>
        </w:rPr>
        <w:br/>
        <w:t xml:space="preserve">                         ничего не знающими о душевных болезнях.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Как разговаривать с людьми, ничего не знающими о душевных болезнях?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Мы уже говорили о том, что незнание порождает предрассудки. Именно с ними вам </w:t>
      </w:r>
      <w:r w:rsidRPr="005B57D6">
        <w:rPr>
          <w:rFonts w:ascii="Times New Roman" w:eastAsia="Times New Roman" w:hAnsi="Times New Roman" w:cs="Times New Roman"/>
          <w:sz w:val="24"/>
          <w:szCs w:val="24"/>
          <w:lang w:val="ru-RU" w:eastAsia="ru-RU" w:bidi="ar-SA"/>
        </w:rPr>
        <w:br/>
        <w:t xml:space="preserve">                         придется столкнуться в разговорах с людьми, далекими от психиатрии. Наберитесь </w:t>
      </w:r>
      <w:r w:rsidRPr="005B57D6">
        <w:rPr>
          <w:rFonts w:ascii="Times New Roman" w:eastAsia="Times New Roman" w:hAnsi="Times New Roman" w:cs="Times New Roman"/>
          <w:sz w:val="24"/>
          <w:szCs w:val="24"/>
          <w:lang w:val="ru-RU" w:eastAsia="ru-RU" w:bidi="ar-SA"/>
        </w:rPr>
        <w:br/>
        <w:t xml:space="preserve">                         терпения. Вам придется заняться просветительством и информированием. Это </w:t>
      </w:r>
      <w:r w:rsidRPr="005B57D6">
        <w:rPr>
          <w:rFonts w:ascii="Times New Roman" w:eastAsia="Times New Roman" w:hAnsi="Times New Roman" w:cs="Times New Roman"/>
          <w:sz w:val="24"/>
          <w:szCs w:val="24"/>
          <w:lang w:val="ru-RU" w:eastAsia="ru-RU" w:bidi="ar-SA"/>
        </w:rPr>
        <w:br/>
        <w:t xml:space="preserve">                         непростое занятие, тем более что новых забот и проблем у вас и так немало.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Сегодня люди имеют достаточно информации о таких хронических заболеваниях, </w:t>
      </w:r>
      <w:r w:rsidRPr="005B57D6">
        <w:rPr>
          <w:rFonts w:ascii="Times New Roman" w:eastAsia="Times New Roman" w:hAnsi="Times New Roman" w:cs="Times New Roman"/>
          <w:sz w:val="24"/>
          <w:szCs w:val="24"/>
          <w:lang w:val="ru-RU" w:eastAsia="ru-RU" w:bidi="ar-SA"/>
        </w:rPr>
        <w:br/>
        <w:t xml:space="preserve">                         как язвенная болезнь, ревматизм или диабет. О них не стесняются говорить. </w:t>
      </w:r>
      <w:r w:rsidRPr="005B57D6">
        <w:rPr>
          <w:rFonts w:ascii="Times New Roman" w:eastAsia="Times New Roman" w:hAnsi="Times New Roman" w:cs="Times New Roman"/>
          <w:sz w:val="24"/>
          <w:szCs w:val="24"/>
          <w:lang w:val="ru-RU" w:eastAsia="ru-RU" w:bidi="ar-SA"/>
        </w:rPr>
        <w:br/>
        <w:t xml:space="preserve">                         Людям, страдающим такими недугами, с готовностью помогают, так как больной </w:t>
      </w:r>
      <w:r w:rsidRPr="005B57D6">
        <w:rPr>
          <w:rFonts w:ascii="Times New Roman" w:eastAsia="Times New Roman" w:hAnsi="Times New Roman" w:cs="Times New Roman"/>
          <w:sz w:val="24"/>
          <w:szCs w:val="24"/>
          <w:lang w:val="ru-RU" w:eastAsia="ru-RU" w:bidi="ar-SA"/>
        </w:rPr>
        <w:br/>
        <w:t xml:space="preserve">                         человек вызывает у окружающих чувство сострадания.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ПОМНИТЕ: Между психическими болезнями, ревматизмом и диабетом много </w:t>
      </w:r>
      <w:r w:rsidRPr="005B57D6">
        <w:rPr>
          <w:rFonts w:ascii="Times New Roman" w:eastAsia="Times New Roman" w:hAnsi="Times New Roman" w:cs="Times New Roman"/>
          <w:sz w:val="24"/>
          <w:szCs w:val="24"/>
          <w:lang w:val="ru-RU" w:eastAsia="ru-RU" w:bidi="ar-SA"/>
        </w:rPr>
        <w:br/>
        <w:t xml:space="preserve">                         общего. Симптомы всех этих заболеваний то усиливаются, то ослабевают. </w:t>
      </w:r>
      <w:r w:rsidRPr="005B57D6">
        <w:rPr>
          <w:rFonts w:ascii="Times New Roman" w:eastAsia="Times New Roman" w:hAnsi="Times New Roman" w:cs="Times New Roman"/>
          <w:sz w:val="24"/>
          <w:szCs w:val="24"/>
          <w:lang w:val="ru-RU" w:eastAsia="ru-RU" w:bidi="ar-SA"/>
        </w:rPr>
        <w:br/>
        <w:t xml:space="preserve">                         Причины, вызывающие их, не установлены, а болезнь проявляется у всех пациентов </w:t>
      </w:r>
      <w:r w:rsidRPr="005B57D6">
        <w:rPr>
          <w:rFonts w:ascii="Times New Roman" w:eastAsia="Times New Roman" w:hAnsi="Times New Roman" w:cs="Times New Roman"/>
          <w:sz w:val="24"/>
          <w:szCs w:val="24"/>
          <w:lang w:val="ru-RU" w:eastAsia="ru-RU" w:bidi="ar-SA"/>
        </w:rPr>
        <w:br/>
        <w:t xml:space="preserve">                         по-разному. А главное, что все они являются очень тяжелыми не только для самого </w:t>
      </w:r>
      <w:r w:rsidRPr="005B57D6">
        <w:rPr>
          <w:rFonts w:ascii="Times New Roman" w:eastAsia="Times New Roman" w:hAnsi="Times New Roman" w:cs="Times New Roman"/>
          <w:sz w:val="24"/>
          <w:szCs w:val="24"/>
          <w:lang w:val="ru-RU" w:eastAsia="ru-RU" w:bidi="ar-SA"/>
        </w:rPr>
        <w:br/>
        <w:t xml:space="preserve">                         пациента, но и для его семьи и окружения.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Сравнение психических болезней с ревматизмом или диабетом даст возможность </w:t>
      </w:r>
      <w:r w:rsidRPr="005B57D6">
        <w:rPr>
          <w:rFonts w:ascii="Times New Roman" w:eastAsia="Times New Roman" w:hAnsi="Times New Roman" w:cs="Times New Roman"/>
          <w:sz w:val="24"/>
          <w:szCs w:val="24"/>
          <w:lang w:val="ru-RU" w:eastAsia="ru-RU" w:bidi="ar-SA"/>
        </w:rPr>
        <w:br/>
        <w:t xml:space="preserve">                         людям понять, с проблемами какого масштаба вам приходится сталкиваться.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ПОМНИТЕ: Ваш жизненный опыт и переживания, дают вам право говорить о </w:t>
      </w:r>
      <w:r w:rsidRPr="005B57D6">
        <w:rPr>
          <w:rFonts w:ascii="Times New Roman" w:eastAsia="Times New Roman" w:hAnsi="Times New Roman" w:cs="Times New Roman"/>
          <w:sz w:val="24"/>
          <w:szCs w:val="24"/>
          <w:lang w:val="ru-RU" w:eastAsia="ru-RU" w:bidi="ar-SA"/>
        </w:rPr>
        <w:br/>
        <w:t xml:space="preserve">                         психических болезнях и развеивать мифы и предрассудки, существующие вокруг </w:t>
      </w:r>
      <w:r w:rsidRPr="005B57D6">
        <w:rPr>
          <w:rFonts w:ascii="Times New Roman" w:eastAsia="Times New Roman" w:hAnsi="Times New Roman" w:cs="Times New Roman"/>
          <w:sz w:val="24"/>
          <w:szCs w:val="24"/>
          <w:lang w:val="ru-RU" w:eastAsia="ru-RU" w:bidi="ar-SA"/>
        </w:rPr>
        <w:br/>
        <w:t xml:space="preserve">                         них. Если вы попытаетесь донести до людей свои переживания, возможно </w:t>
      </w:r>
      <w:r w:rsidRPr="005B57D6">
        <w:rPr>
          <w:rFonts w:ascii="Times New Roman" w:eastAsia="Times New Roman" w:hAnsi="Times New Roman" w:cs="Times New Roman"/>
          <w:sz w:val="24"/>
          <w:szCs w:val="24"/>
          <w:lang w:val="ru-RU" w:eastAsia="ru-RU" w:bidi="ar-SA"/>
        </w:rPr>
        <w:lastRenderedPageBreak/>
        <w:t xml:space="preserve">одним </w:t>
      </w:r>
      <w:r w:rsidRPr="005B57D6">
        <w:rPr>
          <w:rFonts w:ascii="Times New Roman" w:eastAsia="Times New Roman" w:hAnsi="Times New Roman" w:cs="Times New Roman"/>
          <w:sz w:val="24"/>
          <w:szCs w:val="24"/>
          <w:lang w:val="ru-RU" w:eastAsia="ru-RU" w:bidi="ar-SA"/>
        </w:rPr>
        <w:br/>
        <w:t xml:space="preserve">                         стереотипом станет меньше.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Говоря с близкими людьми (родными, друзьями), вы вправе рассчитывать на </w:t>
      </w:r>
      <w:r w:rsidRPr="005B57D6">
        <w:rPr>
          <w:rFonts w:ascii="Times New Roman" w:eastAsia="Times New Roman" w:hAnsi="Times New Roman" w:cs="Times New Roman"/>
          <w:sz w:val="24"/>
          <w:szCs w:val="24"/>
          <w:lang w:val="ru-RU" w:eastAsia="ru-RU" w:bidi="ar-SA"/>
        </w:rPr>
        <w:br/>
        <w:t xml:space="preserve">                         сострадание, поэтому можете подробно описать состояние больного родственника, </w:t>
      </w:r>
      <w:r w:rsidRPr="005B57D6">
        <w:rPr>
          <w:rFonts w:ascii="Times New Roman" w:eastAsia="Times New Roman" w:hAnsi="Times New Roman" w:cs="Times New Roman"/>
          <w:sz w:val="24"/>
          <w:szCs w:val="24"/>
          <w:lang w:val="ru-RU" w:eastAsia="ru-RU" w:bidi="ar-SA"/>
        </w:rPr>
        <w:br/>
        <w:t xml:space="preserve">                         свои переживания, а также рассказать, как его болезнь повлияла на уклад жизни </w:t>
      </w:r>
      <w:r w:rsidRPr="005B57D6">
        <w:rPr>
          <w:rFonts w:ascii="Times New Roman" w:eastAsia="Times New Roman" w:hAnsi="Times New Roman" w:cs="Times New Roman"/>
          <w:sz w:val="24"/>
          <w:szCs w:val="24"/>
          <w:lang w:val="ru-RU" w:eastAsia="ru-RU" w:bidi="ar-SA"/>
        </w:rPr>
        <w:br/>
        <w:t xml:space="preserve">                         всей семьи.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В разговоре с менее близкими людьми (соседями, сослуживцами) не будьте так </w:t>
      </w:r>
      <w:r w:rsidRPr="005B57D6">
        <w:rPr>
          <w:rFonts w:ascii="Times New Roman" w:eastAsia="Times New Roman" w:hAnsi="Times New Roman" w:cs="Times New Roman"/>
          <w:sz w:val="24"/>
          <w:szCs w:val="24"/>
          <w:lang w:val="ru-RU" w:eastAsia="ru-RU" w:bidi="ar-SA"/>
        </w:rPr>
        <w:br/>
        <w:t xml:space="preserve">                         откровенны. Людям нет дела до подробностей чужой жизни, тем более </w:t>
      </w:r>
      <w:r w:rsidRPr="005B57D6">
        <w:rPr>
          <w:rFonts w:ascii="Times New Roman" w:eastAsia="Times New Roman" w:hAnsi="Times New Roman" w:cs="Times New Roman"/>
          <w:sz w:val="24"/>
          <w:szCs w:val="24"/>
          <w:lang w:val="ru-RU" w:eastAsia="ru-RU" w:bidi="ar-SA"/>
        </w:rPr>
        <w:br/>
        <w:t xml:space="preserve">                         неприятных. Достаточно объяснить, что болезнь вашего родственника не заразна. </w:t>
      </w:r>
      <w:r w:rsidRPr="005B57D6">
        <w:rPr>
          <w:rFonts w:ascii="Times New Roman" w:eastAsia="Times New Roman" w:hAnsi="Times New Roman" w:cs="Times New Roman"/>
          <w:sz w:val="24"/>
          <w:szCs w:val="24"/>
          <w:lang w:val="ru-RU" w:eastAsia="ru-RU" w:bidi="ar-SA"/>
        </w:rPr>
        <w:br/>
        <w:t xml:space="preserve">                         Важно убедить людей, что она не причинит вреда их жизни.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Поскольку шизофрения характерна периодами неадекватного поведения, </w:t>
      </w:r>
      <w:r w:rsidRPr="005B57D6">
        <w:rPr>
          <w:rFonts w:ascii="Times New Roman" w:eastAsia="Times New Roman" w:hAnsi="Times New Roman" w:cs="Times New Roman"/>
          <w:sz w:val="24"/>
          <w:szCs w:val="24"/>
          <w:lang w:val="ru-RU" w:eastAsia="ru-RU" w:bidi="ar-SA"/>
        </w:rPr>
        <w:br/>
        <w:t xml:space="preserve">                         постарайтесь подготовить ваше окружение и коллег по работе к возможности </w:t>
      </w:r>
      <w:r w:rsidRPr="005B57D6">
        <w:rPr>
          <w:rFonts w:ascii="Times New Roman" w:eastAsia="Times New Roman" w:hAnsi="Times New Roman" w:cs="Times New Roman"/>
          <w:sz w:val="24"/>
          <w:szCs w:val="24"/>
          <w:lang w:val="ru-RU" w:eastAsia="ru-RU" w:bidi="ar-SA"/>
        </w:rPr>
        <w:br/>
        <w:t xml:space="preserve">                         необычных поведенческих проявлений со стороны вашего родственника. </w:t>
      </w:r>
      <w:r w:rsidRPr="005B57D6">
        <w:rPr>
          <w:rFonts w:ascii="Times New Roman" w:eastAsia="Times New Roman" w:hAnsi="Times New Roman" w:cs="Times New Roman"/>
          <w:sz w:val="24"/>
          <w:szCs w:val="24"/>
          <w:lang w:val="ru-RU" w:eastAsia="ru-RU" w:bidi="ar-SA"/>
        </w:rPr>
        <w:br/>
        <w:t xml:space="preserve">                         Предупредите на работе, чтобы вас обязательно приглашали к телефону, когда он </w:t>
      </w:r>
      <w:r w:rsidRPr="005B57D6">
        <w:rPr>
          <w:rFonts w:ascii="Times New Roman" w:eastAsia="Times New Roman" w:hAnsi="Times New Roman" w:cs="Times New Roman"/>
          <w:sz w:val="24"/>
          <w:szCs w:val="24"/>
          <w:lang w:val="ru-RU" w:eastAsia="ru-RU" w:bidi="ar-SA"/>
        </w:rPr>
        <w:br/>
        <w:t xml:space="preserve">                         звонит.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ПОМНИТЕ: Общаясь с вами, люди стараются придерживаться той линии </w:t>
      </w:r>
      <w:r w:rsidRPr="005B57D6">
        <w:rPr>
          <w:rFonts w:ascii="Times New Roman" w:eastAsia="Times New Roman" w:hAnsi="Times New Roman" w:cs="Times New Roman"/>
          <w:sz w:val="24"/>
          <w:szCs w:val="24"/>
          <w:lang w:val="ru-RU" w:eastAsia="ru-RU" w:bidi="ar-SA"/>
        </w:rPr>
        <w:br/>
        <w:t xml:space="preserve">                         поведения, которую вы выбираете. Если вы не проявляете особой откровенности, </w:t>
      </w:r>
      <w:r w:rsidRPr="005B57D6">
        <w:rPr>
          <w:rFonts w:ascii="Times New Roman" w:eastAsia="Times New Roman" w:hAnsi="Times New Roman" w:cs="Times New Roman"/>
          <w:sz w:val="24"/>
          <w:szCs w:val="24"/>
          <w:lang w:val="ru-RU" w:eastAsia="ru-RU" w:bidi="ar-SA"/>
        </w:rPr>
        <w:br/>
        <w:t xml:space="preserve">                         вас никто не будет ни о чем расспрашивать. Основное правило общения - делать </w:t>
      </w:r>
      <w:r w:rsidRPr="005B57D6">
        <w:rPr>
          <w:rFonts w:ascii="Times New Roman" w:eastAsia="Times New Roman" w:hAnsi="Times New Roman" w:cs="Times New Roman"/>
          <w:sz w:val="24"/>
          <w:szCs w:val="24"/>
          <w:lang w:val="ru-RU" w:eastAsia="ru-RU" w:bidi="ar-SA"/>
        </w:rPr>
        <w:br/>
        <w:t xml:space="preserve">                         так, как вам будет лучше.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Хотя разговоры с людьми о психических расстройствах - дополнительная </w:t>
      </w:r>
      <w:r w:rsidRPr="005B57D6">
        <w:rPr>
          <w:rFonts w:ascii="Times New Roman" w:eastAsia="Times New Roman" w:hAnsi="Times New Roman" w:cs="Times New Roman"/>
          <w:sz w:val="24"/>
          <w:szCs w:val="24"/>
          <w:lang w:val="ru-RU" w:eastAsia="ru-RU" w:bidi="ar-SA"/>
        </w:rPr>
        <w:br/>
        <w:t xml:space="preserve">                         психическая и эмоциональная нагрузка для вас, не старайтесь полностью избегать </w:t>
      </w:r>
      <w:r w:rsidRPr="005B57D6">
        <w:rPr>
          <w:rFonts w:ascii="Times New Roman" w:eastAsia="Times New Roman" w:hAnsi="Times New Roman" w:cs="Times New Roman"/>
          <w:sz w:val="24"/>
          <w:szCs w:val="24"/>
          <w:lang w:val="ru-RU" w:eastAsia="ru-RU" w:bidi="ar-SA"/>
        </w:rPr>
        <w:br/>
        <w:t xml:space="preserve">                         разговоров на эту тему. В противном случае вы рискуете оказаться в полной </w:t>
      </w:r>
      <w:r w:rsidRPr="005B57D6">
        <w:rPr>
          <w:rFonts w:ascii="Times New Roman" w:eastAsia="Times New Roman" w:hAnsi="Times New Roman" w:cs="Times New Roman"/>
          <w:sz w:val="24"/>
          <w:szCs w:val="24"/>
          <w:lang w:val="ru-RU" w:eastAsia="ru-RU" w:bidi="ar-SA"/>
        </w:rPr>
        <w:br/>
        <w:t xml:space="preserve">                         изоляции, когда вам не с кем будет поговорить даже в случае острой </w:t>
      </w:r>
      <w:r w:rsidRPr="005B57D6">
        <w:rPr>
          <w:rFonts w:ascii="Times New Roman" w:eastAsia="Times New Roman" w:hAnsi="Times New Roman" w:cs="Times New Roman"/>
          <w:sz w:val="24"/>
          <w:szCs w:val="24"/>
          <w:lang w:val="ru-RU" w:eastAsia="ru-RU" w:bidi="ar-SA"/>
        </w:rPr>
        <w:br/>
        <w:t xml:space="preserve">                         необходимости.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ПОМНИТЕ: Не надо стесняться обращаться к людям за помощью. Бывают такие </w:t>
      </w:r>
      <w:r w:rsidRPr="005B57D6">
        <w:rPr>
          <w:rFonts w:ascii="Times New Roman" w:eastAsia="Times New Roman" w:hAnsi="Times New Roman" w:cs="Times New Roman"/>
          <w:sz w:val="24"/>
          <w:szCs w:val="24"/>
          <w:lang w:val="ru-RU" w:eastAsia="ru-RU" w:bidi="ar-SA"/>
        </w:rPr>
        <w:br/>
        <w:t xml:space="preserve">                         моменты, когда вместо общих рассуждений о душевной болезни, вам необходима </w:t>
      </w:r>
      <w:r w:rsidRPr="005B57D6">
        <w:rPr>
          <w:rFonts w:ascii="Times New Roman" w:eastAsia="Times New Roman" w:hAnsi="Times New Roman" w:cs="Times New Roman"/>
          <w:sz w:val="24"/>
          <w:szCs w:val="24"/>
          <w:lang w:val="ru-RU" w:eastAsia="ru-RU" w:bidi="ar-SA"/>
        </w:rPr>
        <w:br/>
        <w:t xml:space="preserve">                         реальная помощь людей. Говорите им об этом, так как порой люди не </w:t>
      </w:r>
      <w:r w:rsidRPr="005B57D6">
        <w:rPr>
          <w:rFonts w:ascii="Times New Roman" w:eastAsia="Times New Roman" w:hAnsi="Times New Roman" w:cs="Times New Roman"/>
          <w:sz w:val="24"/>
          <w:szCs w:val="24"/>
          <w:lang w:val="ru-RU" w:eastAsia="ru-RU" w:bidi="ar-SA"/>
        </w:rPr>
        <w:br/>
        <w:t xml:space="preserve">                         догадываются, какую реальную поддержку они могут вам оказать.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Как решать проблемы трудоустройства?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При поступлении на работу приходится заполнять анкеты или в устной форме </w:t>
      </w:r>
      <w:r w:rsidRPr="005B57D6">
        <w:rPr>
          <w:rFonts w:ascii="Times New Roman" w:eastAsia="Times New Roman" w:hAnsi="Times New Roman" w:cs="Times New Roman"/>
          <w:sz w:val="24"/>
          <w:szCs w:val="24"/>
          <w:lang w:val="ru-RU" w:eastAsia="ru-RU" w:bidi="ar-SA"/>
        </w:rPr>
        <w:br/>
      </w:r>
      <w:r w:rsidRPr="005B57D6">
        <w:rPr>
          <w:rFonts w:ascii="Times New Roman" w:eastAsia="Times New Roman" w:hAnsi="Times New Roman" w:cs="Times New Roman"/>
          <w:sz w:val="24"/>
          <w:szCs w:val="24"/>
          <w:lang w:val="ru-RU" w:eastAsia="ru-RU" w:bidi="ar-SA"/>
        </w:rPr>
        <w:lastRenderedPageBreak/>
        <w:t xml:space="preserve">                         сообщать о себе те или иные сведения, связанные с предыдущей трудовой </w:t>
      </w:r>
      <w:r w:rsidRPr="005B57D6">
        <w:rPr>
          <w:rFonts w:ascii="Times New Roman" w:eastAsia="Times New Roman" w:hAnsi="Times New Roman" w:cs="Times New Roman"/>
          <w:sz w:val="24"/>
          <w:szCs w:val="24"/>
          <w:lang w:val="ru-RU" w:eastAsia="ru-RU" w:bidi="ar-SA"/>
        </w:rPr>
        <w:br/>
        <w:t xml:space="preserve">                         деятельностью. Для людей, в трудовой биографии которых существуют перерывы, </w:t>
      </w:r>
      <w:r w:rsidRPr="005B57D6">
        <w:rPr>
          <w:rFonts w:ascii="Times New Roman" w:eastAsia="Times New Roman" w:hAnsi="Times New Roman" w:cs="Times New Roman"/>
          <w:sz w:val="24"/>
          <w:szCs w:val="24"/>
          <w:lang w:val="ru-RU" w:eastAsia="ru-RU" w:bidi="ar-SA"/>
        </w:rPr>
        <w:br/>
        <w:t xml:space="preserve">                         вызванные лечением психиатрических заболеваний и госпитализацией, заполнение </w:t>
      </w:r>
      <w:r w:rsidRPr="005B57D6">
        <w:rPr>
          <w:rFonts w:ascii="Times New Roman" w:eastAsia="Times New Roman" w:hAnsi="Times New Roman" w:cs="Times New Roman"/>
          <w:sz w:val="24"/>
          <w:szCs w:val="24"/>
          <w:lang w:val="ru-RU" w:eastAsia="ru-RU" w:bidi="ar-SA"/>
        </w:rPr>
        <w:br/>
        <w:t xml:space="preserve">                         подобных документов является весьма щекотливым делом.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С одной стороны, работодатель имеет право знать некоторые сведения о состоянии </w:t>
      </w:r>
      <w:r w:rsidRPr="005B57D6">
        <w:rPr>
          <w:rFonts w:ascii="Times New Roman" w:eastAsia="Times New Roman" w:hAnsi="Times New Roman" w:cs="Times New Roman"/>
          <w:sz w:val="24"/>
          <w:szCs w:val="24"/>
          <w:lang w:val="ru-RU" w:eastAsia="ru-RU" w:bidi="ar-SA"/>
        </w:rPr>
        <w:br/>
        <w:t xml:space="preserve">                         вашего здоровья, чтобы оценить вашу способность хорошо справляться с </w:t>
      </w:r>
      <w:r w:rsidRPr="005B57D6">
        <w:rPr>
          <w:rFonts w:ascii="Times New Roman" w:eastAsia="Times New Roman" w:hAnsi="Times New Roman" w:cs="Times New Roman"/>
          <w:sz w:val="24"/>
          <w:szCs w:val="24"/>
          <w:lang w:val="ru-RU" w:eastAsia="ru-RU" w:bidi="ar-SA"/>
        </w:rPr>
        <w:br/>
        <w:t xml:space="preserve">                         возлагаемыми обязанностями. С другой стороны, вы боитесь столкнуться с </w:t>
      </w:r>
      <w:r w:rsidRPr="005B57D6">
        <w:rPr>
          <w:rFonts w:ascii="Times New Roman" w:eastAsia="Times New Roman" w:hAnsi="Times New Roman" w:cs="Times New Roman"/>
          <w:sz w:val="24"/>
          <w:szCs w:val="24"/>
          <w:lang w:val="ru-RU" w:eastAsia="ru-RU" w:bidi="ar-SA"/>
        </w:rPr>
        <w:br/>
        <w:t xml:space="preserve">                         предвзятым отношением к вашему состоянию и незаслуженно лишиться </w:t>
      </w:r>
      <w:r w:rsidRPr="005B57D6">
        <w:rPr>
          <w:rFonts w:ascii="Times New Roman" w:eastAsia="Times New Roman" w:hAnsi="Times New Roman" w:cs="Times New Roman"/>
          <w:sz w:val="24"/>
          <w:szCs w:val="24"/>
          <w:lang w:val="ru-RU" w:eastAsia="ru-RU" w:bidi="ar-SA"/>
        </w:rPr>
        <w:br/>
        <w:t xml:space="preserve">                         перспективы иметь работу, которую вы можете выполнять, не взирая на то, что </w:t>
      </w:r>
      <w:r w:rsidRPr="005B57D6">
        <w:rPr>
          <w:rFonts w:ascii="Times New Roman" w:eastAsia="Times New Roman" w:hAnsi="Times New Roman" w:cs="Times New Roman"/>
          <w:sz w:val="24"/>
          <w:szCs w:val="24"/>
          <w:lang w:val="ru-RU" w:eastAsia="ru-RU" w:bidi="ar-SA"/>
        </w:rPr>
        <w:br/>
        <w:t xml:space="preserve">                         страдаете психическими расстройствами. Как быть?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ПОМНИТЕ: Не следует сообщать о себе заведомо ложные сведения. Если ложь </w:t>
      </w:r>
      <w:r w:rsidRPr="005B57D6">
        <w:rPr>
          <w:rFonts w:ascii="Times New Roman" w:eastAsia="Times New Roman" w:hAnsi="Times New Roman" w:cs="Times New Roman"/>
          <w:sz w:val="24"/>
          <w:szCs w:val="24"/>
          <w:lang w:val="ru-RU" w:eastAsia="ru-RU" w:bidi="ar-SA"/>
        </w:rPr>
        <w:br/>
        <w:t xml:space="preserve">                         обнаружится, вас могут сразу же уволить. Но главное, ложь вызывает тревогу и </w:t>
      </w:r>
      <w:r w:rsidRPr="005B57D6">
        <w:rPr>
          <w:rFonts w:ascii="Times New Roman" w:eastAsia="Times New Roman" w:hAnsi="Times New Roman" w:cs="Times New Roman"/>
          <w:sz w:val="24"/>
          <w:szCs w:val="24"/>
          <w:lang w:val="ru-RU" w:eastAsia="ru-RU" w:bidi="ar-SA"/>
        </w:rPr>
        <w:br/>
        <w:t xml:space="preserve">                         настороженность.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Объясняя перерывы в вашей трудовой деятельности, выбирайте обтекаемые и по </w:t>
      </w:r>
      <w:r w:rsidRPr="005B57D6">
        <w:rPr>
          <w:rFonts w:ascii="Times New Roman" w:eastAsia="Times New Roman" w:hAnsi="Times New Roman" w:cs="Times New Roman"/>
          <w:sz w:val="24"/>
          <w:szCs w:val="24"/>
          <w:lang w:val="ru-RU" w:eastAsia="ru-RU" w:bidi="ar-SA"/>
        </w:rPr>
        <w:br/>
        <w:t xml:space="preserve">                         возможности нейтральные формулировки: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Госпитализация: по поводу нервного расстройства, из-за необходимости </w:t>
      </w:r>
      <w:r w:rsidRPr="005B57D6">
        <w:rPr>
          <w:rFonts w:ascii="Times New Roman" w:eastAsia="Times New Roman" w:hAnsi="Times New Roman" w:cs="Times New Roman"/>
          <w:sz w:val="24"/>
          <w:szCs w:val="24"/>
          <w:lang w:val="ru-RU" w:eastAsia="ru-RU" w:bidi="ar-SA"/>
        </w:rPr>
        <w:br/>
        <w:t xml:space="preserve">                             сделать перерыв в работе. </w:t>
      </w:r>
      <w:r w:rsidRPr="005B57D6">
        <w:rPr>
          <w:rFonts w:ascii="Times New Roman" w:eastAsia="Times New Roman" w:hAnsi="Times New Roman" w:cs="Times New Roman"/>
          <w:sz w:val="24"/>
          <w:szCs w:val="24"/>
          <w:lang w:val="ru-RU" w:eastAsia="ru-RU" w:bidi="ar-SA"/>
        </w:rPr>
        <w:br/>
        <w:t xml:space="preserve">                             Перерывы в трудовой деятельности: участие в реабилитационной программе, </w:t>
      </w:r>
      <w:r w:rsidRPr="005B57D6">
        <w:rPr>
          <w:rFonts w:ascii="Times New Roman" w:eastAsia="Times New Roman" w:hAnsi="Times New Roman" w:cs="Times New Roman"/>
          <w:sz w:val="24"/>
          <w:szCs w:val="24"/>
          <w:lang w:val="ru-RU" w:eastAsia="ru-RU" w:bidi="ar-SA"/>
        </w:rPr>
        <w:br/>
        <w:t xml:space="preserve">                             поиск более интересной работы, занятия на курсах переподготовки. </w:t>
      </w:r>
      <w:r w:rsidRPr="005B57D6">
        <w:rPr>
          <w:rFonts w:ascii="Times New Roman" w:eastAsia="Times New Roman" w:hAnsi="Times New Roman" w:cs="Times New Roman"/>
          <w:sz w:val="24"/>
          <w:szCs w:val="24"/>
          <w:lang w:val="ru-RU" w:eastAsia="ru-RU" w:bidi="ar-SA"/>
        </w:rPr>
        <w:br/>
        <w:t xml:space="preserve">                             Прием лекарств: транквилизаторы или антидепрессанты из желания успокоить </w:t>
      </w:r>
      <w:r w:rsidRPr="005B57D6">
        <w:rPr>
          <w:rFonts w:ascii="Times New Roman" w:eastAsia="Times New Roman" w:hAnsi="Times New Roman" w:cs="Times New Roman"/>
          <w:sz w:val="24"/>
          <w:szCs w:val="24"/>
          <w:lang w:val="ru-RU" w:eastAsia="ru-RU" w:bidi="ar-SA"/>
        </w:rPr>
        <w:br/>
        <w:t xml:space="preserve">                             нервы, повысить работоспособность.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Как решать проблемы жилья?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Решение жить самостоятельно для человека с психическим заболеванием, так же </w:t>
      </w:r>
      <w:r w:rsidRPr="005B57D6">
        <w:rPr>
          <w:rFonts w:ascii="Times New Roman" w:eastAsia="Times New Roman" w:hAnsi="Times New Roman" w:cs="Times New Roman"/>
          <w:sz w:val="24"/>
          <w:szCs w:val="24"/>
          <w:lang w:val="ru-RU" w:eastAsia="ru-RU" w:bidi="ar-SA"/>
        </w:rPr>
        <w:br/>
        <w:t xml:space="preserve">                         как и решение продолжать трудовую деятельность, - очень серьезный шаг, к </w:t>
      </w:r>
      <w:r w:rsidRPr="005B57D6">
        <w:rPr>
          <w:rFonts w:ascii="Times New Roman" w:eastAsia="Times New Roman" w:hAnsi="Times New Roman" w:cs="Times New Roman"/>
          <w:sz w:val="24"/>
          <w:szCs w:val="24"/>
          <w:lang w:val="ru-RU" w:eastAsia="ru-RU" w:bidi="ar-SA"/>
        </w:rPr>
        <w:br/>
        <w:t xml:space="preserve">                         которому надо отнестись одновременно с вниманием и уважением.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Если вы разделяете уверенность вашего больного родственника в том, что он может </w:t>
      </w:r>
      <w:r w:rsidRPr="005B57D6">
        <w:rPr>
          <w:rFonts w:ascii="Times New Roman" w:eastAsia="Times New Roman" w:hAnsi="Times New Roman" w:cs="Times New Roman"/>
          <w:sz w:val="24"/>
          <w:szCs w:val="24"/>
          <w:lang w:val="ru-RU" w:eastAsia="ru-RU" w:bidi="ar-SA"/>
        </w:rPr>
        <w:br/>
        <w:t xml:space="preserve">                         взять на себя эту ответственность, окажите ему эмоциональную поддержку.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Вместе с тем вы не должны его принуждать к самостоятельности, если он сам </w:t>
      </w:r>
      <w:r w:rsidRPr="005B57D6">
        <w:rPr>
          <w:rFonts w:ascii="Times New Roman" w:eastAsia="Times New Roman" w:hAnsi="Times New Roman" w:cs="Times New Roman"/>
          <w:sz w:val="24"/>
          <w:szCs w:val="24"/>
          <w:lang w:val="ru-RU" w:eastAsia="ru-RU" w:bidi="ar-SA"/>
        </w:rPr>
        <w:br/>
        <w:t xml:space="preserve">                         не готов. Все приведенные советы касаются только тех ситуаций, когда человек </w:t>
      </w:r>
      <w:r w:rsidRPr="005B57D6">
        <w:rPr>
          <w:rFonts w:ascii="Times New Roman" w:eastAsia="Times New Roman" w:hAnsi="Times New Roman" w:cs="Times New Roman"/>
          <w:sz w:val="24"/>
          <w:szCs w:val="24"/>
          <w:lang w:val="ru-RU" w:eastAsia="ru-RU" w:bidi="ar-SA"/>
        </w:rPr>
        <w:br/>
        <w:t xml:space="preserve">                         действительно в состоянии выполнить необходимые действия.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                         ПОМНИТЕ: Больной должен сам искать работу или жилье. Ваша поддержка может </w:t>
      </w:r>
      <w:r w:rsidRPr="005B57D6">
        <w:rPr>
          <w:rFonts w:ascii="Times New Roman" w:eastAsia="Times New Roman" w:hAnsi="Times New Roman" w:cs="Times New Roman"/>
          <w:sz w:val="24"/>
          <w:szCs w:val="24"/>
          <w:lang w:val="ru-RU" w:eastAsia="ru-RU" w:bidi="ar-SA"/>
        </w:rPr>
        <w:br/>
        <w:t xml:space="preserve">                         выражаться в том, что вы проводите его на собеседование или в домоуправление и </w:t>
      </w:r>
      <w:r w:rsidRPr="005B57D6">
        <w:rPr>
          <w:rFonts w:ascii="Times New Roman" w:eastAsia="Times New Roman" w:hAnsi="Times New Roman" w:cs="Times New Roman"/>
          <w:sz w:val="24"/>
          <w:szCs w:val="24"/>
          <w:lang w:val="ru-RU" w:eastAsia="ru-RU" w:bidi="ar-SA"/>
        </w:rPr>
        <w:br/>
        <w:t xml:space="preserve">                         встретите его по окончании. </w:t>
      </w:r>
      <w:r w:rsidRPr="005B57D6">
        <w:rPr>
          <w:rFonts w:ascii="Times New Roman" w:eastAsia="Times New Roman" w:hAnsi="Times New Roman" w:cs="Times New Roman"/>
          <w:sz w:val="24"/>
          <w:szCs w:val="24"/>
          <w:lang w:val="ru-RU" w:eastAsia="ru-RU" w:bidi="ar-SA"/>
        </w:rPr>
        <w:br/>
        <w:t xml:space="preserve">                         Вы не должны делать за него всю работу. В этом процессе у вас роль тренера, а не </w:t>
      </w:r>
      <w:r w:rsidRPr="005B57D6">
        <w:rPr>
          <w:rFonts w:ascii="Times New Roman" w:eastAsia="Times New Roman" w:hAnsi="Times New Roman" w:cs="Times New Roman"/>
          <w:sz w:val="24"/>
          <w:szCs w:val="24"/>
          <w:lang w:val="ru-RU" w:eastAsia="ru-RU" w:bidi="ar-SA"/>
        </w:rPr>
        <w:br/>
        <w:t xml:space="preserve">                         игрока.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Помогите ему заблаговременно заполнить необходимые документы. </w:t>
      </w:r>
      <w:r w:rsidRPr="005B57D6">
        <w:rPr>
          <w:rFonts w:ascii="Times New Roman" w:eastAsia="Times New Roman" w:hAnsi="Times New Roman" w:cs="Times New Roman"/>
          <w:sz w:val="24"/>
          <w:szCs w:val="24"/>
          <w:lang w:val="ru-RU" w:eastAsia="ru-RU" w:bidi="ar-SA"/>
        </w:rPr>
        <w:br/>
        <w:t xml:space="preserve">                         Прорепетируйте возможную встречу или собеседование. Совместно продумайте </w:t>
      </w:r>
      <w:r w:rsidRPr="005B57D6">
        <w:rPr>
          <w:rFonts w:ascii="Times New Roman" w:eastAsia="Times New Roman" w:hAnsi="Times New Roman" w:cs="Times New Roman"/>
          <w:sz w:val="24"/>
          <w:szCs w:val="24"/>
          <w:lang w:val="ru-RU" w:eastAsia="ru-RU" w:bidi="ar-SA"/>
        </w:rPr>
        <w:br/>
        <w:t xml:space="preserve">                         ответы на щекотливые вопросы.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ПОМНИТЕ: Не только работодатели, но и соседи, и сотрудники домоуправлений </w:t>
      </w:r>
      <w:r w:rsidRPr="005B57D6">
        <w:rPr>
          <w:rFonts w:ascii="Times New Roman" w:eastAsia="Times New Roman" w:hAnsi="Times New Roman" w:cs="Times New Roman"/>
          <w:sz w:val="24"/>
          <w:szCs w:val="24"/>
          <w:lang w:val="ru-RU" w:eastAsia="ru-RU" w:bidi="ar-SA"/>
        </w:rPr>
        <w:br/>
        <w:t xml:space="preserve">                         могут иметь предубеждения или с недоверием относиться к людям со странной </w:t>
      </w:r>
      <w:r w:rsidRPr="005B57D6">
        <w:rPr>
          <w:rFonts w:ascii="Times New Roman" w:eastAsia="Times New Roman" w:hAnsi="Times New Roman" w:cs="Times New Roman"/>
          <w:sz w:val="24"/>
          <w:szCs w:val="24"/>
          <w:lang w:val="ru-RU" w:eastAsia="ru-RU" w:bidi="ar-SA"/>
        </w:rPr>
        <w:br/>
        <w:t xml:space="preserve">                         внешностью и поведением. Советуем заранее поговорить с ними по телефону, в </w:t>
      </w:r>
      <w:r w:rsidRPr="005B57D6">
        <w:rPr>
          <w:rFonts w:ascii="Times New Roman" w:eastAsia="Times New Roman" w:hAnsi="Times New Roman" w:cs="Times New Roman"/>
          <w:sz w:val="24"/>
          <w:szCs w:val="24"/>
          <w:lang w:val="ru-RU" w:eastAsia="ru-RU" w:bidi="ar-SA"/>
        </w:rPr>
        <w:br/>
        <w:t xml:space="preserve">                         двух словах обрисовать ситуацию, чтобы сразу выяснить степень терпимости лиц </w:t>
      </w:r>
      <w:r w:rsidRPr="005B57D6">
        <w:rPr>
          <w:rFonts w:ascii="Times New Roman" w:eastAsia="Times New Roman" w:hAnsi="Times New Roman" w:cs="Times New Roman"/>
          <w:sz w:val="24"/>
          <w:szCs w:val="24"/>
          <w:lang w:val="ru-RU" w:eastAsia="ru-RU" w:bidi="ar-SA"/>
        </w:rPr>
        <w:br/>
        <w:t xml:space="preserve">                         от которых зависит ситуация к людям, страдающим психическими расстройствами.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ТЕРАПИЯ ПСИХИЧЕСКИХ РАССТРОЙСТВ </w:t>
      </w:r>
      <w:r w:rsidRPr="005B57D6">
        <w:rPr>
          <w:rFonts w:ascii="Times New Roman" w:eastAsia="Times New Roman" w:hAnsi="Times New Roman" w:cs="Times New Roman"/>
          <w:sz w:val="24"/>
          <w:szCs w:val="24"/>
          <w:lang w:val="ru-RU" w:eastAsia="ru-RU" w:bidi="ar-SA"/>
        </w:rPr>
        <w:br/>
        <w:t xml:space="preserve">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Хотя медицине пока не известны способы окончательного излечения серьезных </w:t>
      </w:r>
      <w:r w:rsidRPr="005B57D6">
        <w:rPr>
          <w:rFonts w:ascii="Times New Roman" w:eastAsia="Times New Roman" w:hAnsi="Times New Roman" w:cs="Times New Roman"/>
          <w:sz w:val="24"/>
          <w:szCs w:val="24"/>
          <w:lang w:val="ru-RU" w:eastAsia="ru-RU" w:bidi="ar-SA"/>
        </w:rPr>
        <w:br/>
        <w:t xml:space="preserve">                         психических расстройств, тем не менее, существуют различные виды терапии, </w:t>
      </w:r>
      <w:r w:rsidRPr="005B57D6">
        <w:rPr>
          <w:rFonts w:ascii="Times New Roman" w:eastAsia="Times New Roman" w:hAnsi="Times New Roman" w:cs="Times New Roman"/>
          <w:sz w:val="24"/>
          <w:szCs w:val="24"/>
          <w:lang w:val="ru-RU" w:eastAsia="ru-RU" w:bidi="ar-SA"/>
        </w:rPr>
        <w:br/>
        <w:t xml:space="preserve">                         способные принести больному значительное облегчение. Несмотря на большую </w:t>
      </w:r>
      <w:r w:rsidRPr="005B57D6">
        <w:rPr>
          <w:rFonts w:ascii="Times New Roman" w:eastAsia="Times New Roman" w:hAnsi="Times New Roman" w:cs="Times New Roman"/>
          <w:sz w:val="24"/>
          <w:szCs w:val="24"/>
          <w:lang w:val="ru-RU" w:eastAsia="ru-RU" w:bidi="ar-SA"/>
        </w:rPr>
        <w:br/>
        <w:t xml:space="preserve">                         роль психотерапии, все же основное место среди лечебных воздействий занимает </w:t>
      </w:r>
      <w:r w:rsidRPr="005B57D6">
        <w:rPr>
          <w:rFonts w:ascii="Times New Roman" w:eastAsia="Times New Roman" w:hAnsi="Times New Roman" w:cs="Times New Roman"/>
          <w:sz w:val="24"/>
          <w:szCs w:val="24"/>
          <w:lang w:val="ru-RU" w:eastAsia="ru-RU" w:bidi="ar-SA"/>
        </w:rPr>
        <w:br/>
        <w:t xml:space="preserve">                         медикаментозное лечение.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При медикаментозной терапии психических расстройств, применяется </w:t>
      </w:r>
      <w:r w:rsidRPr="005B57D6">
        <w:rPr>
          <w:rFonts w:ascii="Times New Roman" w:eastAsia="Times New Roman" w:hAnsi="Times New Roman" w:cs="Times New Roman"/>
          <w:sz w:val="24"/>
          <w:szCs w:val="24"/>
          <w:lang w:val="ru-RU" w:eastAsia="ru-RU" w:bidi="ar-SA"/>
        </w:rPr>
        <w:br/>
        <w:t xml:space="preserve">                         нешаблонный, строго индивидуальный подход, и главное, что надо учитывать - это </w:t>
      </w:r>
      <w:r w:rsidRPr="005B57D6">
        <w:rPr>
          <w:rFonts w:ascii="Times New Roman" w:eastAsia="Times New Roman" w:hAnsi="Times New Roman" w:cs="Times New Roman"/>
          <w:sz w:val="24"/>
          <w:szCs w:val="24"/>
          <w:lang w:val="ru-RU" w:eastAsia="ru-RU" w:bidi="ar-SA"/>
        </w:rPr>
        <w:br/>
        <w:t xml:space="preserve">                         элемент сотрудничества больного с врачом. Задача специалиста - добиться </w:t>
      </w:r>
      <w:r w:rsidRPr="005B57D6">
        <w:rPr>
          <w:rFonts w:ascii="Times New Roman" w:eastAsia="Times New Roman" w:hAnsi="Times New Roman" w:cs="Times New Roman"/>
          <w:sz w:val="24"/>
          <w:szCs w:val="24"/>
          <w:lang w:val="ru-RU" w:eastAsia="ru-RU" w:bidi="ar-SA"/>
        </w:rPr>
        <w:br/>
        <w:t xml:space="preserve">                         заинтересованности и участия пациента в процессе терапии. В противном случае </w:t>
      </w:r>
      <w:r w:rsidRPr="005B57D6">
        <w:rPr>
          <w:rFonts w:ascii="Times New Roman" w:eastAsia="Times New Roman" w:hAnsi="Times New Roman" w:cs="Times New Roman"/>
          <w:sz w:val="24"/>
          <w:szCs w:val="24"/>
          <w:lang w:val="ru-RU" w:eastAsia="ru-RU" w:bidi="ar-SA"/>
        </w:rPr>
        <w:br/>
        <w:t xml:space="preserve">                         возможно нарушение врачебных рекомендаций в отношении доз и режима приема </w:t>
      </w:r>
      <w:r w:rsidRPr="005B57D6">
        <w:rPr>
          <w:rFonts w:ascii="Times New Roman" w:eastAsia="Times New Roman" w:hAnsi="Times New Roman" w:cs="Times New Roman"/>
          <w:sz w:val="24"/>
          <w:szCs w:val="24"/>
          <w:lang w:val="ru-RU" w:eastAsia="ru-RU" w:bidi="ar-SA"/>
        </w:rPr>
        <w:br/>
        <w:t xml:space="preserve">                         лекарств.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lastRenderedPageBreak/>
        <w:t xml:space="preserve">                         Необходимо внушить пациенту веру в возможность выздоровления, преодолеть его </w:t>
      </w:r>
      <w:r w:rsidRPr="005B57D6">
        <w:rPr>
          <w:rFonts w:ascii="Times New Roman" w:eastAsia="Times New Roman" w:hAnsi="Times New Roman" w:cs="Times New Roman"/>
          <w:sz w:val="24"/>
          <w:szCs w:val="24"/>
          <w:lang w:val="ru-RU" w:eastAsia="ru-RU" w:bidi="ar-SA"/>
        </w:rPr>
        <w:br/>
        <w:t xml:space="preserve">                         предубеждение против "вреда", наносимого психотропными средствами, передать </w:t>
      </w:r>
      <w:r w:rsidRPr="005B57D6">
        <w:rPr>
          <w:rFonts w:ascii="Times New Roman" w:eastAsia="Times New Roman" w:hAnsi="Times New Roman" w:cs="Times New Roman"/>
          <w:sz w:val="24"/>
          <w:szCs w:val="24"/>
          <w:lang w:val="ru-RU" w:eastAsia="ru-RU" w:bidi="ar-SA"/>
        </w:rPr>
        <w:br/>
        <w:t xml:space="preserve">                         ему свою убежденность в эффективности лечения при условии систематического </w:t>
      </w:r>
      <w:r w:rsidRPr="005B57D6">
        <w:rPr>
          <w:rFonts w:ascii="Times New Roman" w:eastAsia="Times New Roman" w:hAnsi="Times New Roman" w:cs="Times New Roman"/>
          <w:sz w:val="24"/>
          <w:szCs w:val="24"/>
          <w:lang w:val="ru-RU" w:eastAsia="ru-RU" w:bidi="ar-SA"/>
        </w:rPr>
        <w:br/>
        <w:t xml:space="preserve">                         соблюдения предписанных назначений.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Что важно знать о фармакотерапии психических расстройств? </w:t>
      </w:r>
    </w:p>
    <w:p w:rsidR="005B57D6" w:rsidRPr="005B57D6" w:rsidRDefault="005B57D6" w:rsidP="005B57D6">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5B57D6">
        <w:rPr>
          <w:rFonts w:ascii="Times New Roman" w:eastAsia="Times New Roman" w:hAnsi="Times New Roman" w:cs="Times New Roman"/>
          <w:sz w:val="24"/>
          <w:szCs w:val="24"/>
          <w:lang w:val="ru-RU" w:eastAsia="ru-RU" w:bidi="ar-SA"/>
        </w:rPr>
        <w:t xml:space="preserve">                             Эффект большинства психотропных средств развивается постепенно. В связи с </w:t>
      </w:r>
      <w:r w:rsidRPr="005B57D6">
        <w:rPr>
          <w:rFonts w:ascii="Times New Roman" w:eastAsia="Times New Roman" w:hAnsi="Times New Roman" w:cs="Times New Roman"/>
          <w:sz w:val="24"/>
          <w:szCs w:val="24"/>
          <w:lang w:val="ru-RU" w:eastAsia="ru-RU" w:bidi="ar-SA"/>
        </w:rPr>
        <w:br/>
        <w:t xml:space="preserve">                             этим перед началом терапии во избежание разочарований и </w:t>
      </w:r>
      <w:r w:rsidRPr="005B57D6">
        <w:rPr>
          <w:rFonts w:ascii="Times New Roman" w:eastAsia="Times New Roman" w:hAnsi="Times New Roman" w:cs="Times New Roman"/>
          <w:sz w:val="24"/>
          <w:szCs w:val="24"/>
          <w:lang w:val="ru-RU" w:eastAsia="ru-RU" w:bidi="ar-SA"/>
        </w:rPr>
        <w:br/>
        <w:t xml:space="preserve">                             преждевременного прекращения курса лечения больных предупреждают о </w:t>
      </w:r>
      <w:r w:rsidRPr="005B57D6">
        <w:rPr>
          <w:rFonts w:ascii="Times New Roman" w:eastAsia="Times New Roman" w:hAnsi="Times New Roman" w:cs="Times New Roman"/>
          <w:sz w:val="24"/>
          <w:szCs w:val="24"/>
          <w:lang w:val="ru-RU" w:eastAsia="ru-RU" w:bidi="ar-SA"/>
        </w:rPr>
        <w:br/>
        <w:t xml:space="preserve">                             постепенном "развертывании потенциала" лекарственного средства и </w:t>
      </w:r>
      <w:r w:rsidRPr="005B57D6">
        <w:rPr>
          <w:rFonts w:ascii="Times New Roman" w:eastAsia="Times New Roman" w:hAnsi="Times New Roman" w:cs="Times New Roman"/>
          <w:sz w:val="24"/>
          <w:szCs w:val="24"/>
          <w:lang w:val="ru-RU" w:eastAsia="ru-RU" w:bidi="ar-SA"/>
        </w:rPr>
        <w:br/>
        <w:t xml:space="preserve">                             возможности побочных эффектов. </w:t>
      </w:r>
      <w:r w:rsidRPr="005B57D6">
        <w:rPr>
          <w:rFonts w:ascii="Times New Roman" w:eastAsia="Times New Roman" w:hAnsi="Times New Roman" w:cs="Times New Roman"/>
          <w:sz w:val="24"/>
          <w:szCs w:val="24"/>
          <w:lang w:val="ru-RU" w:eastAsia="ru-RU" w:bidi="ar-SA"/>
        </w:rPr>
        <w:br/>
        <w:t xml:space="preserve">                             Выбор психотропных средств проводится с учетом клинических особенностей </w:t>
      </w:r>
      <w:r w:rsidRPr="005B57D6">
        <w:rPr>
          <w:rFonts w:ascii="Times New Roman" w:eastAsia="Times New Roman" w:hAnsi="Times New Roman" w:cs="Times New Roman"/>
          <w:sz w:val="24"/>
          <w:szCs w:val="24"/>
          <w:lang w:val="ru-RU" w:eastAsia="ru-RU" w:bidi="ar-SA"/>
        </w:rPr>
        <w:br/>
        <w:t xml:space="preserve">                             наблюдаемой психической болезни и соматического состояния пациента Чаще </w:t>
      </w:r>
      <w:r w:rsidRPr="005B57D6">
        <w:rPr>
          <w:rFonts w:ascii="Times New Roman" w:eastAsia="Times New Roman" w:hAnsi="Times New Roman" w:cs="Times New Roman"/>
          <w:sz w:val="24"/>
          <w:szCs w:val="24"/>
          <w:lang w:val="ru-RU" w:eastAsia="ru-RU" w:bidi="ar-SA"/>
        </w:rPr>
        <w:br/>
        <w:t xml:space="preserve">                             предпочтение отдается современным препаратам, обладающим наряду с </w:t>
      </w:r>
      <w:r w:rsidRPr="005B57D6">
        <w:rPr>
          <w:rFonts w:ascii="Times New Roman" w:eastAsia="Times New Roman" w:hAnsi="Times New Roman" w:cs="Times New Roman"/>
          <w:sz w:val="24"/>
          <w:szCs w:val="24"/>
          <w:lang w:val="ru-RU" w:eastAsia="ru-RU" w:bidi="ar-SA"/>
        </w:rPr>
        <w:br/>
        <w:t xml:space="preserve">                             психотропной активностью высоким индексом безопасности. </w:t>
      </w:r>
      <w:r w:rsidRPr="005B57D6">
        <w:rPr>
          <w:rFonts w:ascii="Times New Roman" w:eastAsia="Times New Roman" w:hAnsi="Times New Roman" w:cs="Times New Roman"/>
          <w:sz w:val="24"/>
          <w:szCs w:val="24"/>
          <w:lang w:val="ru-RU" w:eastAsia="ru-RU" w:bidi="ar-SA"/>
        </w:rPr>
        <w:br/>
        <w:t xml:space="preserve">                             Важно учитывать риск преднамеренной передозировки лекарств с целью </w:t>
      </w:r>
      <w:r w:rsidRPr="005B57D6">
        <w:rPr>
          <w:rFonts w:ascii="Times New Roman" w:eastAsia="Times New Roman" w:hAnsi="Times New Roman" w:cs="Times New Roman"/>
          <w:sz w:val="24"/>
          <w:szCs w:val="24"/>
          <w:lang w:val="ru-RU" w:eastAsia="ru-RU" w:bidi="ar-SA"/>
        </w:rPr>
        <w:br/>
        <w:t xml:space="preserve">                             суицида. Поэтому при выборе психотропных средств (особенно в </w:t>
      </w:r>
      <w:r w:rsidRPr="005B57D6">
        <w:rPr>
          <w:rFonts w:ascii="Times New Roman" w:eastAsia="Times New Roman" w:hAnsi="Times New Roman" w:cs="Times New Roman"/>
          <w:sz w:val="24"/>
          <w:szCs w:val="24"/>
          <w:lang w:val="ru-RU" w:eastAsia="ru-RU" w:bidi="ar-SA"/>
        </w:rPr>
        <w:br/>
        <w:t xml:space="preserve">                             амбулаторной практике) также предпочитают максимально безопасные в этом </w:t>
      </w:r>
      <w:r w:rsidRPr="005B57D6">
        <w:rPr>
          <w:rFonts w:ascii="Times New Roman" w:eastAsia="Times New Roman" w:hAnsi="Times New Roman" w:cs="Times New Roman"/>
          <w:sz w:val="24"/>
          <w:szCs w:val="24"/>
          <w:lang w:val="ru-RU" w:eastAsia="ru-RU" w:bidi="ar-SA"/>
        </w:rPr>
        <w:br/>
        <w:t xml:space="preserve">                             отношении препараты. </w:t>
      </w:r>
      <w:r w:rsidRPr="005B57D6">
        <w:rPr>
          <w:rFonts w:ascii="Times New Roman" w:eastAsia="Times New Roman" w:hAnsi="Times New Roman" w:cs="Times New Roman"/>
          <w:sz w:val="24"/>
          <w:szCs w:val="24"/>
          <w:lang w:val="ru-RU" w:eastAsia="ru-RU" w:bidi="ar-SA"/>
        </w:rPr>
        <w:br/>
        <w:t xml:space="preserve">                             Следует учитывать особенности взаимодействия психотропных препаратов и </w:t>
      </w:r>
      <w:r w:rsidRPr="005B57D6">
        <w:rPr>
          <w:rFonts w:ascii="Times New Roman" w:eastAsia="Times New Roman" w:hAnsi="Times New Roman" w:cs="Times New Roman"/>
          <w:sz w:val="24"/>
          <w:szCs w:val="24"/>
          <w:lang w:val="ru-RU" w:eastAsia="ru-RU" w:bidi="ar-SA"/>
        </w:rPr>
        <w:br/>
        <w:t xml:space="preserve">                             соматотропных средств. Проводя лечение больных, страдающих </w:t>
      </w:r>
      <w:r w:rsidRPr="005B57D6">
        <w:rPr>
          <w:rFonts w:ascii="Times New Roman" w:eastAsia="Times New Roman" w:hAnsi="Times New Roman" w:cs="Times New Roman"/>
          <w:sz w:val="24"/>
          <w:szCs w:val="24"/>
          <w:lang w:val="ru-RU" w:eastAsia="ru-RU" w:bidi="ar-SA"/>
        </w:rPr>
        <w:br/>
        <w:t xml:space="preserve">                             соматическими заболеваниями, следует принимать во внимание не только </w:t>
      </w:r>
      <w:r w:rsidRPr="005B57D6">
        <w:rPr>
          <w:rFonts w:ascii="Times New Roman" w:eastAsia="Times New Roman" w:hAnsi="Times New Roman" w:cs="Times New Roman"/>
          <w:sz w:val="24"/>
          <w:szCs w:val="24"/>
          <w:lang w:val="ru-RU" w:eastAsia="ru-RU" w:bidi="ar-SA"/>
        </w:rPr>
        <w:br/>
        <w:t xml:space="preserve">                             свойства психотропных средств, но и особенности взаимодействия их с </w:t>
      </w:r>
      <w:r w:rsidRPr="005B57D6">
        <w:rPr>
          <w:rFonts w:ascii="Times New Roman" w:eastAsia="Times New Roman" w:hAnsi="Times New Roman" w:cs="Times New Roman"/>
          <w:sz w:val="24"/>
          <w:szCs w:val="24"/>
          <w:lang w:val="ru-RU" w:eastAsia="ru-RU" w:bidi="ar-SA"/>
        </w:rPr>
        <w:br/>
        <w:t xml:space="preserve">                             медикаментами из числа применяемых в общей медицине (соматотропные </w:t>
      </w:r>
      <w:r w:rsidRPr="005B57D6">
        <w:rPr>
          <w:rFonts w:ascii="Times New Roman" w:eastAsia="Times New Roman" w:hAnsi="Times New Roman" w:cs="Times New Roman"/>
          <w:sz w:val="24"/>
          <w:szCs w:val="24"/>
          <w:lang w:val="ru-RU" w:eastAsia="ru-RU" w:bidi="ar-SA"/>
        </w:rPr>
        <w:br/>
        <w:t xml:space="preserve">                             средства). </w:t>
      </w:r>
      <w:r w:rsidRPr="005B57D6">
        <w:rPr>
          <w:rFonts w:ascii="Times New Roman" w:eastAsia="Times New Roman" w:hAnsi="Times New Roman" w:cs="Times New Roman"/>
          <w:sz w:val="24"/>
          <w:szCs w:val="24"/>
          <w:lang w:val="ru-RU" w:eastAsia="ru-RU" w:bidi="ar-SA"/>
        </w:rPr>
        <w:br/>
        <w:t xml:space="preserve">                             Важно свести до минимума явление "поведенческой токсичности". Прием </w:t>
      </w:r>
      <w:r w:rsidRPr="005B57D6">
        <w:rPr>
          <w:rFonts w:ascii="Times New Roman" w:eastAsia="Times New Roman" w:hAnsi="Times New Roman" w:cs="Times New Roman"/>
          <w:sz w:val="24"/>
          <w:szCs w:val="24"/>
          <w:lang w:val="ru-RU" w:eastAsia="ru-RU" w:bidi="ar-SA"/>
        </w:rPr>
        <w:br/>
        <w:t xml:space="preserve">                             психотропных препаратов часто сопровождается такими явлениями, как: </w:t>
      </w:r>
      <w:r w:rsidRPr="005B57D6">
        <w:rPr>
          <w:rFonts w:ascii="Times New Roman" w:eastAsia="Times New Roman" w:hAnsi="Times New Roman" w:cs="Times New Roman"/>
          <w:sz w:val="24"/>
          <w:szCs w:val="24"/>
          <w:lang w:val="ru-RU" w:eastAsia="ru-RU" w:bidi="ar-SA"/>
        </w:rPr>
        <w:br/>
        <w:t xml:space="preserve">                             вялость, сонливость, двигательная заторможенность. Поэтому при </w:t>
      </w:r>
      <w:r w:rsidRPr="005B57D6">
        <w:rPr>
          <w:rFonts w:ascii="Times New Roman" w:eastAsia="Times New Roman" w:hAnsi="Times New Roman" w:cs="Times New Roman"/>
          <w:sz w:val="24"/>
          <w:szCs w:val="24"/>
          <w:lang w:val="ru-RU" w:eastAsia="ru-RU" w:bidi="ar-SA"/>
        </w:rPr>
        <w:br/>
        <w:t xml:space="preserve">                             медикаментозном лечении не только подбирают адекватные дозы, но и при </w:t>
      </w:r>
      <w:r w:rsidRPr="005B57D6">
        <w:rPr>
          <w:rFonts w:ascii="Times New Roman" w:eastAsia="Times New Roman" w:hAnsi="Times New Roman" w:cs="Times New Roman"/>
          <w:sz w:val="24"/>
          <w:szCs w:val="24"/>
          <w:lang w:val="ru-RU" w:eastAsia="ru-RU" w:bidi="ar-SA"/>
        </w:rPr>
        <w:br/>
        <w:t xml:space="preserve">                             необходимости меняют схему приема. </w:t>
      </w:r>
      <w:r w:rsidRPr="005B57D6">
        <w:rPr>
          <w:rFonts w:ascii="Times New Roman" w:eastAsia="Times New Roman" w:hAnsi="Times New Roman" w:cs="Times New Roman"/>
          <w:sz w:val="24"/>
          <w:szCs w:val="24"/>
          <w:lang w:val="ru-RU" w:eastAsia="ru-RU" w:bidi="ar-SA"/>
        </w:rPr>
        <w:br/>
        <w:t xml:space="preserve">                             Снижение дозировки психотропного препарата. Получив устойчивый </w:t>
      </w:r>
      <w:r w:rsidRPr="005B57D6">
        <w:rPr>
          <w:rFonts w:ascii="Times New Roman" w:eastAsia="Times New Roman" w:hAnsi="Times New Roman" w:cs="Times New Roman"/>
          <w:sz w:val="24"/>
          <w:szCs w:val="24"/>
          <w:lang w:val="ru-RU" w:eastAsia="ru-RU" w:bidi="ar-SA"/>
        </w:rPr>
        <w:br/>
        <w:t xml:space="preserve">                             терапевтический эффект, постепенно снижают дозы. Резкое уменьшение или </w:t>
      </w:r>
      <w:r w:rsidRPr="005B57D6">
        <w:rPr>
          <w:rFonts w:ascii="Times New Roman" w:eastAsia="Times New Roman" w:hAnsi="Times New Roman" w:cs="Times New Roman"/>
          <w:sz w:val="24"/>
          <w:szCs w:val="24"/>
          <w:lang w:val="ru-RU" w:eastAsia="ru-RU" w:bidi="ar-SA"/>
        </w:rPr>
        <w:br/>
        <w:t xml:space="preserve">                             отмена препарата может привести к ухудшению как психического, так и </w:t>
      </w:r>
      <w:r w:rsidRPr="005B57D6">
        <w:rPr>
          <w:rFonts w:ascii="Times New Roman" w:eastAsia="Times New Roman" w:hAnsi="Times New Roman" w:cs="Times New Roman"/>
          <w:sz w:val="24"/>
          <w:szCs w:val="24"/>
          <w:lang w:val="ru-RU" w:eastAsia="ru-RU" w:bidi="ar-SA"/>
        </w:rPr>
        <w:br/>
        <w:t xml:space="preserve">                             соматического состояния больного, медикаментозной резистентности, </w:t>
      </w:r>
      <w:r w:rsidRPr="005B57D6">
        <w:rPr>
          <w:rFonts w:ascii="Times New Roman" w:eastAsia="Times New Roman" w:hAnsi="Times New Roman" w:cs="Times New Roman"/>
          <w:sz w:val="24"/>
          <w:szCs w:val="24"/>
          <w:lang w:val="ru-RU" w:eastAsia="ru-RU" w:bidi="ar-SA"/>
        </w:rPr>
        <w:br/>
        <w:t xml:space="preserve">                             спровоцировать синдром отмены (вегетативные дисфункции, возникновение </w:t>
      </w:r>
      <w:r w:rsidRPr="005B57D6">
        <w:rPr>
          <w:rFonts w:ascii="Times New Roman" w:eastAsia="Times New Roman" w:hAnsi="Times New Roman" w:cs="Times New Roman"/>
          <w:sz w:val="24"/>
          <w:szCs w:val="24"/>
          <w:lang w:val="ru-RU" w:eastAsia="ru-RU" w:bidi="ar-SA"/>
        </w:rPr>
        <w:br/>
        <w:t xml:space="preserve">                             или усиление тревоги, расстройства сна). </w:t>
      </w:r>
      <w:r w:rsidRPr="005B57D6">
        <w:rPr>
          <w:rFonts w:ascii="Times New Roman" w:eastAsia="Times New Roman" w:hAnsi="Times New Roman" w:cs="Times New Roman"/>
          <w:sz w:val="24"/>
          <w:szCs w:val="24"/>
          <w:lang w:val="ru-RU" w:eastAsia="ru-RU" w:bidi="ar-SA"/>
        </w:rPr>
        <w:br/>
      </w:r>
      <w:r w:rsidRPr="005B57D6">
        <w:rPr>
          <w:rFonts w:ascii="Times New Roman" w:eastAsia="Times New Roman" w:hAnsi="Times New Roman" w:cs="Times New Roman"/>
          <w:sz w:val="24"/>
          <w:szCs w:val="24"/>
          <w:lang w:val="ru-RU" w:eastAsia="ru-RU" w:bidi="ar-SA"/>
        </w:rPr>
        <w:lastRenderedPageBreak/>
        <w:t xml:space="preserve">                             Терапия беременных и кормящих женщин. При беременности и лактации </w:t>
      </w:r>
      <w:r w:rsidRPr="005B57D6">
        <w:rPr>
          <w:rFonts w:ascii="Times New Roman" w:eastAsia="Times New Roman" w:hAnsi="Times New Roman" w:cs="Times New Roman"/>
          <w:sz w:val="24"/>
          <w:szCs w:val="24"/>
          <w:lang w:val="ru-RU" w:eastAsia="ru-RU" w:bidi="ar-SA"/>
        </w:rPr>
        <w:br/>
        <w:t xml:space="preserve">                             психофармакотерапию осуществляют лишь в исключительных случаях или </w:t>
      </w:r>
      <w:r w:rsidRPr="005B57D6">
        <w:rPr>
          <w:rFonts w:ascii="Times New Roman" w:eastAsia="Times New Roman" w:hAnsi="Times New Roman" w:cs="Times New Roman"/>
          <w:sz w:val="24"/>
          <w:szCs w:val="24"/>
          <w:lang w:val="ru-RU" w:eastAsia="ru-RU" w:bidi="ar-SA"/>
        </w:rPr>
        <w:br/>
        <w:t xml:space="preserve">                             назначают психотропные средства, не обнаруживающие тератогенных свойств, </w:t>
      </w:r>
      <w:r w:rsidRPr="005B57D6">
        <w:rPr>
          <w:rFonts w:ascii="Times New Roman" w:eastAsia="Times New Roman" w:hAnsi="Times New Roman" w:cs="Times New Roman"/>
          <w:sz w:val="24"/>
          <w:szCs w:val="24"/>
          <w:lang w:val="ru-RU" w:eastAsia="ru-RU" w:bidi="ar-SA"/>
        </w:rPr>
        <w:br/>
        <w:t xml:space="preserve">                             и только по строгим клиническим показаниям - при выраженности </w:t>
      </w:r>
      <w:r w:rsidRPr="005B57D6">
        <w:rPr>
          <w:rFonts w:ascii="Times New Roman" w:eastAsia="Times New Roman" w:hAnsi="Times New Roman" w:cs="Times New Roman"/>
          <w:sz w:val="24"/>
          <w:szCs w:val="24"/>
          <w:lang w:val="ru-RU" w:eastAsia="ru-RU" w:bidi="ar-SA"/>
        </w:rPr>
        <w:br/>
        <w:t xml:space="preserve">                             психических расстройств, усугубляющих соматическое состояние беременных </w:t>
      </w:r>
      <w:r w:rsidRPr="005B57D6">
        <w:rPr>
          <w:rFonts w:ascii="Times New Roman" w:eastAsia="Times New Roman" w:hAnsi="Times New Roman" w:cs="Times New Roman"/>
          <w:sz w:val="24"/>
          <w:szCs w:val="24"/>
          <w:lang w:val="ru-RU" w:eastAsia="ru-RU" w:bidi="ar-SA"/>
        </w:rPr>
        <w:br/>
        <w:t xml:space="preserve">                             и рожениц и угрожающих жизни матери и ребенка (в частности, при </w:t>
      </w:r>
      <w:r w:rsidRPr="005B57D6">
        <w:rPr>
          <w:rFonts w:ascii="Times New Roman" w:eastAsia="Times New Roman" w:hAnsi="Times New Roman" w:cs="Times New Roman"/>
          <w:sz w:val="24"/>
          <w:szCs w:val="24"/>
          <w:lang w:val="ru-RU" w:eastAsia="ru-RU" w:bidi="ar-SA"/>
        </w:rPr>
        <w:br/>
        <w:t>                             суицидальных тенденциях).</w:t>
      </w:r>
    </w:p>
    <w:p w:rsidR="009E6BDD" w:rsidRDefault="009E6BDD" w:rsidP="005B57D6">
      <w:pPr>
        <w:tabs>
          <w:tab w:val="left" w:pos="2160"/>
        </w:tabs>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rPr>
          <w:lang w:val="ru-RU"/>
        </w:rPr>
      </w:pPr>
    </w:p>
    <w:p w:rsidR="009E6BDD" w:rsidRPr="009E6BDD" w:rsidRDefault="009E6BDD" w:rsidP="009E6BDD">
      <w:pPr>
        <w:tabs>
          <w:tab w:val="left" w:pos="1560"/>
        </w:tabs>
        <w:rPr>
          <w:lang w:val="ru-RU"/>
        </w:rPr>
      </w:pPr>
      <w:r>
        <w:rPr>
          <w:lang w:val="ru-RU"/>
        </w:rPr>
        <w:tab/>
      </w:r>
    </w:p>
    <w:tbl>
      <w:tblPr>
        <w:tblW w:w="5000" w:type="pct"/>
        <w:tblCellSpacing w:w="0" w:type="dxa"/>
        <w:tblCellMar>
          <w:left w:w="0" w:type="dxa"/>
          <w:right w:w="0" w:type="dxa"/>
        </w:tblCellMar>
        <w:tblLook w:val="04A0"/>
      </w:tblPr>
      <w:tblGrid>
        <w:gridCol w:w="5980"/>
        <w:gridCol w:w="3450"/>
      </w:tblGrid>
      <w:tr w:rsidR="009E6BDD">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tblPr>
            <w:tblGrid>
              <w:gridCol w:w="5830"/>
            </w:tblGrid>
            <w:tr w:rsidR="009E6BDD">
              <w:trPr>
                <w:tblCellSpacing w:w="0" w:type="dxa"/>
              </w:trPr>
              <w:tc>
                <w:tcPr>
                  <w:tcW w:w="0" w:type="auto"/>
                  <w:vAlign w:val="center"/>
                  <w:hideMark/>
                </w:tcPr>
                <w:p w:rsidR="009E6BDD" w:rsidRDefault="009E6BDD">
                  <w:pPr>
                    <w:rPr>
                      <w:rFonts w:ascii="Arial" w:hAnsi="Arial" w:cs="Arial"/>
                      <w:color w:val="000000"/>
                      <w:sz w:val="20"/>
                      <w:szCs w:val="20"/>
                    </w:rPr>
                  </w:pPr>
                  <w:r>
                    <w:rPr>
                      <w:rFonts w:ascii="Arial" w:hAnsi="Arial" w:cs="Arial"/>
                      <w:color w:val="000000"/>
                      <w:sz w:val="20"/>
                      <w:szCs w:val="20"/>
                    </w:rPr>
                    <w:lastRenderedPageBreak/>
                    <w:t>Приступообразно-прогредиентная (шубообразная) шизофрения характеризуется приступами, разделенными ремиссиями; во время ремиссии отчетливо выступают скачкообразно нарастающие [после одного или нескольких приступов (шубов)] изменения личности. Этой форме течения заболевания свойственны следующие типы приступов: остро развивающийся синдром психического автоматизма с бредом физического воздействия, инсценировки, ложными узнаваниями; острые бредовые (с бредом ревности, преследования, отравления); галлюцинаторные; кататонопараноидные, кататонические и кататоногебефренные. Наблюдаются также приступы с преобладанием аффективных, неврозо- и психопатоподобных расстройств. Течение шубообразной шизофрении разнообразное. Наряду с наблюдающейся в неблагоприятных случаях тенденцией к сокращению и ухудшению ремиссий и переходу в непрерывное течение возможно наступление вслед за затяжными неоднократно повторяющимися приступами поздних ремиссий с длительной стабилизацией процесса. Отмечаются также варианты заболевания с редкими приступами, манифестирующими преимущественно в периоды возрастных кризов.</w:t>
                  </w:r>
                  <w:r>
                    <w:rPr>
                      <w:rFonts w:ascii="Arial" w:hAnsi="Arial" w:cs="Arial"/>
                      <w:color w:val="000000"/>
                      <w:sz w:val="20"/>
                      <w:szCs w:val="20"/>
                    </w:rPr>
                    <w:br/>
                  </w:r>
                  <w:r>
                    <w:rPr>
                      <w:rFonts w:ascii="Arial" w:hAnsi="Arial" w:cs="Arial"/>
                      <w:color w:val="000000"/>
                      <w:sz w:val="20"/>
                      <w:szCs w:val="20"/>
                    </w:rPr>
                    <w:br/>
                    <w:t xml:space="preserve">Рекуррентная (периодическая) шизофрения проявляется периодически возникающими приступами, которые не приводят к грубым негативным изменениям и сменяются глубокими ремиссиями. Наиболее типичны депрессивно-параноидные приступы с бредом осуждения, значения, инсценировки, приобретающими по мере нарастания тревожно-депрессивного аффекта образность, фантастичность, и онейроидно-кататонические приступы с онейроидным помрачением сознания; сравнительно редко встречаются приступы фебрильной кататонии, протекающие с высокой температурой и значительными нарушениями метаболизма. Наблюдаются также периодически сменяющиеся приступы атипичной депрессии и мании, разделенные тимопатическими ремиссиями (циркулярная шизофрения). </w:t>
                  </w:r>
                  <w:r>
                    <w:rPr>
                      <w:rFonts w:ascii="Arial" w:hAnsi="Arial" w:cs="Arial"/>
                      <w:color w:val="000000"/>
                      <w:sz w:val="20"/>
                      <w:szCs w:val="20"/>
                    </w:rPr>
                    <w:br/>
                  </w:r>
                  <w:r>
                    <w:rPr>
                      <w:rFonts w:ascii="Arial" w:hAnsi="Arial" w:cs="Arial"/>
                      <w:color w:val="000000"/>
                      <w:sz w:val="20"/>
                      <w:szCs w:val="20"/>
                    </w:rPr>
                    <w:br/>
                    <w:t>Шизофрению чаще всего приходится дифференцировать от симптоматических психозов, маниакально-депрессивного психоза, реактивных состояний, неврозов и психопатий. Диагностику шизофрении облегчают наличие постепенно или ступенеобразно нарастающих изменений личности, а также нарушения мышления, бредовые идеи абстрактного, метафизического содержания, явления психического автоматизма, кататоногебефренная симптоматика.</w:t>
                  </w:r>
                  <w:r>
                    <w:rPr>
                      <w:rFonts w:ascii="Arial" w:hAnsi="Arial" w:cs="Arial"/>
                      <w:color w:val="000000"/>
                      <w:sz w:val="20"/>
                      <w:szCs w:val="20"/>
                    </w:rPr>
                    <w:br/>
                  </w:r>
                  <w:r>
                    <w:rPr>
                      <w:rFonts w:ascii="Arial" w:hAnsi="Arial" w:cs="Arial"/>
                      <w:color w:val="000000"/>
                      <w:sz w:val="20"/>
                      <w:szCs w:val="20"/>
                    </w:rPr>
                    <w:br/>
                    <w:t xml:space="preserve">Лечение шизофрении зависит от клинической картины, течения и этапа заболевания. При выраженных психотических состояниях, нарушающих адаптацию больных и обычно требующих госпитализации, применяют психотропные средства, а также шоковые методы лечения. </w:t>
                  </w:r>
                  <w:r>
                    <w:rPr>
                      <w:rFonts w:ascii="Arial" w:hAnsi="Arial" w:cs="Arial"/>
                      <w:color w:val="000000"/>
                      <w:sz w:val="20"/>
                      <w:szCs w:val="20"/>
                    </w:rPr>
                    <w:lastRenderedPageBreak/>
                    <w:t>Инсулинокоматозная и электросудорожная терапия используется как при острых кататонических, аффективных и аффективно-бредовых, так и при некоторых затяжных состояниях, резистентных к психотропным средствам. В случаях более медленного развития процесса, в период становления ремиссий, а также при неглубоких ремиссиях проводят медикаментозное лечение в сочетании с психотерапией и трудотерапией. При шизофрении с преобладанием неврозоподобных расстройств показаны транквилизаторы [диазепам (седуксен), сибазон (реланиум), оксазепам (тазепам), хлордиазепоксид (элениум) по 10- 40 мг/сут, феназепам по 1 -5 мг/сут] в сочетании с небольшими дозами нейролептиков [тиоридазин (сонапакс), эглонил, хлорпротиксен, модитен-депо, имап] или антидепрессан-тов; при резистентности к психофармакологическим препаратам проводят атропинокоматозную терапию. При психопатоподобных состояниях назначают неулептил (10-40 мг/сут), а также небольшие дозы аминазина, трифтазина или тиопроперазина (мажептил). Для лечения галлюцинаторно-пара-ноидных, кататонических и кататоногебефренных состояний используют нейролептики (аминазин по 150-400 мг, трифтазин по 15-50 мг, галоперидол по 12-30 мг, тиопроперазин по 10-40 мг, лепонекс по 100-300 мг и др.) в таблетках и парентерально. При аффективно-бредовых состояниях эффективно сочетание антидепрессантов (амитриптилин, мелипрамин, петилил, герфонал по 150- 300 мг/сут) с нейролептиками.</w:t>
                  </w:r>
                  <w:r>
                    <w:rPr>
                      <w:rFonts w:ascii="Arial" w:hAnsi="Arial" w:cs="Arial"/>
                      <w:color w:val="000000"/>
                      <w:sz w:val="20"/>
                      <w:szCs w:val="20"/>
                    </w:rPr>
                    <w:br/>
                  </w:r>
                  <w:r>
                    <w:rPr>
                      <w:rFonts w:ascii="Arial" w:hAnsi="Arial" w:cs="Arial"/>
                      <w:color w:val="000000"/>
                      <w:sz w:val="20"/>
                      <w:szCs w:val="20"/>
                    </w:rPr>
                    <w:br/>
                    <w:t xml:space="preserve">Прогноз остро возникающих и протекающих с бурной психотической симптоматикой приступов болезни более благоприятный, чем при затяжном течении с нарастающей апатией и падением энергетического потенциала, с преобладанием в клинической картине систематизированного бреда, стойкого галлюциноза, кататоногебефренных расстройств. При поддерживающей терапии психотропными средствами, профилактическом применении солей лития и финлепсина и осуществлении мероприятий по социально-трудовой адаптации прогноз улучшается.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pict/>
                  </w:r>
                </w:p>
              </w:tc>
            </w:tr>
            <w:tr w:rsidR="006972F5">
              <w:trPr>
                <w:tblCellSpacing w:w="0" w:type="dxa"/>
              </w:trPr>
              <w:tc>
                <w:tcPr>
                  <w:tcW w:w="0" w:type="auto"/>
                  <w:vAlign w:val="center"/>
                  <w:hideMark/>
                </w:tcPr>
                <w:p w:rsidR="006972F5" w:rsidRDefault="006972F5">
                  <w:pPr>
                    <w:rPr>
                      <w:rFonts w:ascii="Arial" w:hAnsi="Arial" w:cs="Arial"/>
                      <w:color w:val="000000"/>
                      <w:sz w:val="20"/>
                      <w:szCs w:val="20"/>
                    </w:rPr>
                  </w:pPr>
                </w:p>
              </w:tc>
            </w:tr>
          </w:tbl>
          <w:p w:rsidR="009E6BDD" w:rsidRDefault="009E6BDD">
            <w:pPr>
              <w:rPr>
                <w:rFonts w:ascii="Arial" w:hAnsi="Arial" w:cs="Arial"/>
                <w:color w:val="000000"/>
                <w:sz w:val="20"/>
                <w:szCs w:val="20"/>
              </w:rPr>
            </w:pPr>
          </w:p>
        </w:tc>
        <w:tc>
          <w:tcPr>
            <w:tcW w:w="3450" w:type="dxa"/>
            <w:hideMark/>
          </w:tcPr>
          <w:tbl>
            <w:tblPr>
              <w:tblW w:w="5000" w:type="pct"/>
              <w:tblCellSpacing w:w="0" w:type="dxa"/>
              <w:tblCellMar>
                <w:left w:w="0" w:type="dxa"/>
                <w:right w:w="0" w:type="dxa"/>
              </w:tblCellMar>
              <w:tblLook w:val="04A0"/>
            </w:tblPr>
            <w:tblGrid>
              <w:gridCol w:w="3450"/>
            </w:tblGrid>
            <w:tr w:rsidR="009E6BDD">
              <w:trPr>
                <w:tblCellSpacing w:w="0" w:type="dxa"/>
              </w:trPr>
              <w:tc>
                <w:tcPr>
                  <w:tcW w:w="0" w:type="auto"/>
                  <w:vAlign w:val="center"/>
                  <w:hideMark/>
                </w:tcPr>
                <w:p w:rsidR="009E6BDD" w:rsidRDefault="009E6BDD" w:rsidP="009E6BDD">
                  <w:pPr>
                    <w:rPr>
                      <w:rFonts w:ascii="Verdana" w:hAnsi="Verdana" w:cs="Arial"/>
                      <w:color w:val="000000"/>
                      <w:sz w:val="17"/>
                      <w:szCs w:val="17"/>
                    </w:rPr>
                  </w:pPr>
                  <w:r>
                    <w:rPr>
                      <w:rFonts w:ascii="Arial" w:hAnsi="Arial" w:cs="Arial"/>
                      <w:color w:val="000000"/>
                      <w:sz w:val="20"/>
                      <w:szCs w:val="20"/>
                    </w:rPr>
                    <w:lastRenderedPageBreak/>
                    <w:pict/>
                  </w:r>
                  <w:r>
                    <w:rPr>
                      <w:rFonts w:ascii="Arial" w:hAnsi="Arial" w:cs="Arial"/>
                      <w:color w:val="000000"/>
                      <w:sz w:val="20"/>
                      <w:szCs w:val="20"/>
                    </w:rPr>
                    <w:pict/>
                  </w:r>
                  <w:r>
                    <w:rPr>
                      <w:rStyle w:val="ac"/>
                      <w:rFonts w:ascii="Verdana" w:hAnsi="Verdana" w:cs="Arial"/>
                      <w:color w:val="000000"/>
                      <w:sz w:val="17"/>
                      <w:szCs w:val="17"/>
                    </w:rPr>
                    <w:t>Я</w:t>
                  </w:r>
                  <w:r>
                    <w:rPr>
                      <w:rStyle w:val="y5black"/>
                      <w:rFonts w:ascii="Verdana" w:hAnsi="Verdana" w:cs="Arial"/>
                      <w:color w:val="000000"/>
                      <w:sz w:val="17"/>
                      <w:szCs w:val="17"/>
                    </w:rPr>
                    <w:t>ндекс</w:t>
                  </w:r>
                  <w:hyperlink r:id="rId35" w:tgtFrame="_blank" w:history="1">
                    <w:r>
                      <w:rPr>
                        <w:rStyle w:val="a3"/>
                      </w:rPr>
                      <w:t>Директ</w:t>
                    </w:r>
                  </w:hyperlink>
                </w:p>
                <w:p w:rsidR="009E6BDD" w:rsidRDefault="009E6BDD" w:rsidP="009E6BDD">
                  <w:pPr>
                    <w:numPr>
                      <w:ilvl w:val="0"/>
                      <w:numId w:val="32"/>
                    </w:numPr>
                    <w:spacing w:before="100" w:beforeAutospacing="1" w:after="100" w:afterAutospacing="1" w:line="240" w:lineRule="auto"/>
                    <w:rPr>
                      <w:rFonts w:ascii="Verdana" w:hAnsi="Verdana" w:cs="Arial"/>
                      <w:color w:val="000000"/>
                      <w:sz w:val="17"/>
                      <w:szCs w:val="17"/>
                    </w:rPr>
                  </w:pPr>
                  <w:hyperlink r:id="rId36" w:tgtFrame="_blank" w:history="1">
                    <w:r>
                      <w:rPr>
                        <w:rFonts w:ascii="Tahoma" w:hAnsi="Tahoma" w:cs="Tahoma"/>
                        <w:color w:val="2C5140"/>
                        <w:sz w:val="18"/>
                        <w:szCs w:val="18"/>
                        <w:u w:val="single"/>
                      </w:rPr>
                      <w:t>Полное описание всех болезней</w:t>
                    </w:r>
                  </w:hyperlink>
                </w:p>
                <w:p w:rsidR="009E6BDD" w:rsidRDefault="009E6BDD" w:rsidP="009E6BDD">
                  <w:pPr>
                    <w:spacing w:before="100" w:beforeAutospacing="1" w:after="100" w:afterAutospacing="1"/>
                    <w:ind w:left="720"/>
                    <w:rPr>
                      <w:rFonts w:ascii="Verdana" w:hAnsi="Verdana" w:cs="Arial"/>
                      <w:color w:val="000000"/>
                      <w:sz w:val="17"/>
                      <w:szCs w:val="17"/>
                    </w:rPr>
                  </w:pPr>
                  <w:r>
                    <w:rPr>
                      <w:rFonts w:ascii="Verdana" w:hAnsi="Verdana" w:cs="Arial"/>
                      <w:color w:val="000000"/>
                      <w:sz w:val="17"/>
                      <w:szCs w:val="17"/>
                    </w:rPr>
                    <w:t>Подробно про все болезни от А до Я. Причины, симптомы, как и где лечат.</w:t>
                  </w:r>
                </w:p>
                <w:p w:rsidR="009E6BDD" w:rsidRDefault="009E6BDD" w:rsidP="009E6BDD">
                  <w:pPr>
                    <w:spacing w:before="100" w:beforeAutospacing="1" w:after="100" w:afterAutospacing="1"/>
                    <w:ind w:left="720"/>
                    <w:rPr>
                      <w:rFonts w:ascii="Verdana" w:hAnsi="Verdana" w:cs="Arial"/>
                      <w:color w:val="000000"/>
                      <w:sz w:val="17"/>
                      <w:szCs w:val="17"/>
                    </w:rPr>
                  </w:pPr>
                  <w:r>
                    <w:rPr>
                      <w:rFonts w:ascii="Verdana" w:hAnsi="Verdana" w:cs="Arial"/>
                      <w:color w:val="006600"/>
                      <w:sz w:val="17"/>
                      <w:szCs w:val="17"/>
                    </w:rPr>
                    <w:t>www.top-of-clinics.ru</w:t>
                  </w:r>
                </w:p>
                <w:p w:rsidR="009E6BDD" w:rsidRDefault="009E6BDD" w:rsidP="009E6BDD">
                  <w:pPr>
                    <w:numPr>
                      <w:ilvl w:val="0"/>
                      <w:numId w:val="32"/>
                    </w:numPr>
                    <w:spacing w:before="100" w:beforeAutospacing="1" w:after="100" w:afterAutospacing="1" w:line="240" w:lineRule="auto"/>
                    <w:rPr>
                      <w:rFonts w:ascii="Verdana" w:hAnsi="Verdana" w:cs="Arial"/>
                      <w:color w:val="000000"/>
                      <w:sz w:val="17"/>
                      <w:szCs w:val="17"/>
                    </w:rPr>
                  </w:pPr>
                  <w:hyperlink r:id="rId37" w:tgtFrame="_blank" w:history="1">
                    <w:r>
                      <w:rPr>
                        <w:rFonts w:ascii="Tahoma" w:hAnsi="Tahoma" w:cs="Tahoma"/>
                        <w:color w:val="2C5140"/>
                        <w:sz w:val="18"/>
                        <w:szCs w:val="18"/>
                        <w:u w:val="single"/>
                      </w:rPr>
                      <w:t>DrugMe.Ru Сообщество "Психология"</w:t>
                    </w:r>
                  </w:hyperlink>
                </w:p>
                <w:p w:rsidR="009E6BDD" w:rsidRDefault="009E6BDD" w:rsidP="009E6BDD">
                  <w:pPr>
                    <w:spacing w:before="100" w:beforeAutospacing="1" w:after="100" w:afterAutospacing="1"/>
                    <w:ind w:left="720"/>
                    <w:rPr>
                      <w:rFonts w:ascii="Verdana" w:hAnsi="Verdana" w:cs="Arial"/>
                      <w:color w:val="000000"/>
                      <w:sz w:val="17"/>
                      <w:szCs w:val="17"/>
                    </w:rPr>
                  </w:pPr>
                  <w:r>
                    <w:rPr>
                      <w:rFonts w:ascii="Verdana" w:hAnsi="Verdana" w:cs="Arial"/>
                      <w:color w:val="000000"/>
                      <w:sz w:val="17"/>
                      <w:szCs w:val="17"/>
                    </w:rPr>
                    <w:t>Отношения, дружба, любовь, семья, случаи из жизни, стресс. Спроси, поможем.</w:t>
                  </w:r>
                </w:p>
                <w:p w:rsidR="009E6BDD" w:rsidRDefault="009E6BDD" w:rsidP="009E6BDD">
                  <w:pPr>
                    <w:spacing w:before="100" w:beforeAutospacing="1" w:after="100" w:afterAutospacing="1"/>
                    <w:ind w:left="720"/>
                    <w:rPr>
                      <w:rFonts w:ascii="Verdana" w:hAnsi="Verdana" w:cs="Arial"/>
                      <w:color w:val="000000"/>
                      <w:sz w:val="17"/>
                      <w:szCs w:val="17"/>
                    </w:rPr>
                  </w:pPr>
                  <w:r>
                    <w:rPr>
                      <w:rFonts w:ascii="Verdana" w:hAnsi="Verdana" w:cs="Arial"/>
                      <w:color w:val="006600"/>
                      <w:sz w:val="17"/>
                      <w:szCs w:val="17"/>
                    </w:rPr>
                    <w:t>www.drugme.ru</w:t>
                  </w:r>
                </w:p>
                <w:p w:rsidR="009E6BDD" w:rsidRDefault="009E6BDD" w:rsidP="009E6BDD">
                  <w:pPr>
                    <w:spacing w:after="0"/>
                    <w:rPr>
                      <w:rFonts w:ascii="Verdana" w:hAnsi="Verdana" w:cs="Arial"/>
                      <w:color w:val="000000"/>
                      <w:sz w:val="17"/>
                      <w:szCs w:val="17"/>
                    </w:rPr>
                  </w:pPr>
                  <w:hyperlink r:id="rId38" w:tgtFrame="_blank" w:history="1">
                    <w:r>
                      <w:rPr>
                        <w:rFonts w:ascii="Tahoma" w:hAnsi="Tahoma" w:cs="Tahoma"/>
                        <w:color w:val="2C5140"/>
                        <w:sz w:val="18"/>
                        <w:szCs w:val="18"/>
                        <w:u w:val="single"/>
                      </w:rPr>
                      <w:t>Дать объявление</w:t>
                    </w:r>
                  </w:hyperlink>
                </w:p>
                <w:tbl>
                  <w:tblPr>
                    <w:tblW w:w="5000" w:type="pct"/>
                    <w:tblCellSpacing w:w="0" w:type="dxa"/>
                    <w:tblCellMar>
                      <w:left w:w="0" w:type="dxa"/>
                      <w:right w:w="0" w:type="dxa"/>
                    </w:tblCellMar>
                    <w:tblLook w:val="04A0"/>
                  </w:tblPr>
                  <w:tblGrid>
                    <w:gridCol w:w="300"/>
                    <w:gridCol w:w="3150"/>
                  </w:tblGrid>
                  <w:tr w:rsidR="009E6BDD">
                    <w:trPr>
                      <w:tblCellSpacing w:w="0" w:type="dxa"/>
                    </w:trPr>
                    <w:tc>
                      <w:tcPr>
                        <w:tcW w:w="0" w:type="auto"/>
                        <w:vAlign w:val="center"/>
                        <w:hideMark/>
                      </w:tcPr>
                      <w:p w:rsidR="009E6BDD" w:rsidRDefault="009E6BDD">
                        <w:pPr>
                          <w:rPr>
                            <w:rFonts w:ascii="Arial" w:hAnsi="Arial" w:cs="Arial"/>
                            <w:color w:val="000000"/>
                            <w:sz w:val="20"/>
                            <w:szCs w:val="20"/>
                          </w:rPr>
                        </w:pPr>
                        <w:r>
                          <w:rPr>
                            <w:rFonts w:ascii="Verdana" w:hAnsi="Verdana" w:cs="Arial"/>
                            <w:color w:val="000000"/>
                            <w:sz w:val="17"/>
                            <w:szCs w:val="17"/>
                          </w:rPr>
                          <w:pict/>
                        </w:r>
                        <w:r>
                          <w:rPr>
                            <w:rFonts w:ascii="Arial" w:hAnsi="Arial" w:cs="Arial"/>
                            <w:noProof/>
                            <w:color w:val="000000"/>
                            <w:sz w:val="20"/>
                            <w:szCs w:val="20"/>
                            <w:lang w:val="ru-RU" w:eastAsia="ru-RU" w:bidi="ar-SA"/>
                          </w:rPr>
                          <w:drawing>
                            <wp:inline distT="0" distB="0" distL="0" distR="0">
                              <wp:extent cx="28575" cy="47625"/>
                              <wp:effectExtent l="19050" t="0" r="9525" b="0"/>
                              <wp:docPr id="91" name="Рисунок 91" descr="http://www.medlub.ru/zrp_site/template/images/ar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edlub.ru/zrp_site/template/images/arr2.gif"/>
                                      <pic:cNvPicPr>
                                        <a:picLocks noChangeAspect="1" noChangeArrowheads="1"/>
                                      </pic:cNvPicPr>
                                    </pic:nvPicPr>
                                    <pic:blipFill>
                                      <a:blip r:embed="rId39"/>
                                      <a:srcRect/>
                                      <a:stretch>
                                        <a:fillRect/>
                                      </a:stretch>
                                    </pic:blipFill>
                                    <pic:spPr bwMode="auto">
                                      <a:xfrm>
                                        <a:off x="0" y="0"/>
                                        <a:ext cx="28575" cy="47625"/>
                                      </a:xfrm>
                                      <a:prstGeom prst="rect">
                                        <a:avLst/>
                                      </a:prstGeom>
                                      <a:noFill/>
                                      <a:ln w="9525">
                                        <a:noFill/>
                                        <a:miter lim="800000"/>
                                        <a:headEnd/>
                                        <a:tailEnd/>
                                      </a:ln>
                                    </pic:spPr>
                                  </pic:pic>
                                </a:graphicData>
                              </a:graphic>
                            </wp:inline>
                          </w:drawing>
                        </w:r>
                      </w:p>
                    </w:tc>
                    <w:tc>
                      <w:tcPr>
                        <w:tcW w:w="5000" w:type="pct"/>
                        <w:vAlign w:val="center"/>
                        <w:hideMark/>
                      </w:tcPr>
                      <w:p w:rsidR="009E6BDD" w:rsidRDefault="009E6BDD">
                        <w:pPr>
                          <w:rPr>
                            <w:rFonts w:ascii="Arial" w:hAnsi="Arial" w:cs="Arial"/>
                            <w:color w:val="000000"/>
                            <w:sz w:val="20"/>
                            <w:szCs w:val="20"/>
                          </w:rPr>
                        </w:pPr>
                        <w:hyperlink r:id="rId40" w:history="1">
                          <w:r>
                            <w:rPr>
                              <w:rStyle w:val="a3"/>
                              <w:b/>
                              <w:bCs/>
                              <w:color w:val="2C5140"/>
                              <w:sz w:val="17"/>
                              <w:szCs w:val="17"/>
                              <w:u w:val="none"/>
                            </w:rPr>
                            <w:t>Введение</w:t>
                          </w:r>
                        </w:hyperlink>
                      </w:p>
                    </w:tc>
                  </w:tr>
                  <w:tr w:rsidR="009E6BDD">
                    <w:trPr>
                      <w:trHeight w:val="270"/>
                      <w:tblCellSpacing w:w="0" w:type="dxa"/>
                    </w:trPr>
                    <w:tc>
                      <w:tcPr>
                        <w:tcW w:w="0" w:type="auto"/>
                        <w:vAlign w:val="center"/>
                        <w:hideMark/>
                      </w:tcPr>
                      <w:p w:rsidR="009E6BDD" w:rsidRDefault="009E6BDD">
                        <w:pPr>
                          <w:rPr>
                            <w:rFonts w:ascii="Arial" w:hAnsi="Arial" w:cs="Arial"/>
                            <w:color w:val="000000"/>
                            <w:sz w:val="20"/>
                            <w:szCs w:val="20"/>
                          </w:rPr>
                        </w:pPr>
                      </w:p>
                    </w:tc>
                    <w:tc>
                      <w:tcPr>
                        <w:tcW w:w="0" w:type="auto"/>
                        <w:vAlign w:val="center"/>
                        <w:hideMark/>
                      </w:tcPr>
                      <w:p w:rsidR="009E6BDD" w:rsidRDefault="009E6BDD">
                        <w:pPr>
                          <w:rPr>
                            <w:sz w:val="20"/>
                            <w:szCs w:val="20"/>
                          </w:rPr>
                        </w:pPr>
                      </w:p>
                    </w:tc>
                  </w:tr>
                  <w:tr w:rsidR="009E6BDD">
                    <w:trPr>
                      <w:tblCellSpacing w:w="0" w:type="dxa"/>
                    </w:trPr>
                    <w:tc>
                      <w:tcPr>
                        <w:tcW w:w="0" w:type="auto"/>
                        <w:vAlign w:val="center"/>
                        <w:hideMark/>
                      </w:tcPr>
                      <w:p w:rsidR="009E6BDD" w:rsidRDefault="009E6BDD">
                        <w:pPr>
                          <w:rPr>
                            <w:rFonts w:ascii="Arial" w:hAnsi="Arial" w:cs="Arial"/>
                            <w:color w:val="000000"/>
                            <w:sz w:val="20"/>
                            <w:szCs w:val="20"/>
                          </w:rPr>
                        </w:pPr>
                        <w:r>
                          <w:rPr>
                            <w:rFonts w:ascii="Arial" w:hAnsi="Arial" w:cs="Arial"/>
                            <w:noProof/>
                            <w:color w:val="000000"/>
                            <w:sz w:val="20"/>
                            <w:szCs w:val="20"/>
                            <w:lang w:val="ru-RU" w:eastAsia="ru-RU" w:bidi="ar-SA"/>
                          </w:rPr>
                          <w:drawing>
                            <wp:inline distT="0" distB="0" distL="0" distR="0">
                              <wp:extent cx="28575" cy="47625"/>
                              <wp:effectExtent l="19050" t="0" r="9525" b="0"/>
                              <wp:docPr id="92" name="Рисунок 92" descr="http://www.medlub.ru/zrp_site/template/images/ar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edlub.ru/zrp_site/template/images/arr2.gif"/>
                                      <pic:cNvPicPr>
                                        <a:picLocks noChangeAspect="1" noChangeArrowheads="1"/>
                                      </pic:cNvPicPr>
                                    </pic:nvPicPr>
                                    <pic:blipFill>
                                      <a:blip r:embed="rId39"/>
                                      <a:srcRect/>
                                      <a:stretch>
                                        <a:fillRect/>
                                      </a:stretch>
                                    </pic:blipFill>
                                    <pic:spPr bwMode="auto">
                                      <a:xfrm>
                                        <a:off x="0" y="0"/>
                                        <a:ext cx="28575" cy="47625"/>
                                      </a:xfrm>
                                      <a:prstGeom prst="rect">
                                        <a:avLst/>
                                      </a:prstGeom>
                                      <a:noFill/>
                                      <a:ln w="9525">
                                        <a:noFill/>
                                        <a:miter lim="800000"/>
                                        <a:headEnd/>
                                        <a:tailEnd/>
                                      </a:ln>
                                    </pic:spPr>
                                  </pic:pic>
                                </a:graphicData>
                              </a:graphic>
                            </wp:inline>
                          </w:drawing>
                        </w:r>
                      </w:p>
                    </w:tc>
                    <w:tc>
                      <w:tcPr>
                        <w:tcW w:w="5000" w:type="pct"/>
                        <w:vAlign w:val="center"/>
                        <w:hideMark/>
                      </w:tcPr>
                      <w:p w:rsidR="009E6BDD" w:rsidRDefault="009E6BDD">
                        <w:pPr>
                          <w:rPr>
                            <w:rFonts w:ascii="Arial" w:hAnsi="Arial" w:cs="Arial"/>
                            <w:color w:val="000000"/>
                            <w:sz w:val="20"/>
                            <w:szCs w:val="20"/>
                          </w:rPr>
                        </w:pPr>
                        <w:hyperlink r:id="rId41" w:history="1">
                          <w:r>
                            <w:rPr>
                              <w:rStyle w:val="a3"/>
                              <w:b/>
                              <w:bCs/>
                              <w:color w:val="2C5140"/>
                              <w:sz w:val="17"/>
                              <w:szCs w:val="17"/>
                              <w:u w:val="none"/>
                            </w:rPr>
                            <w:t>Лекарства</w:t>
                          </w:r>
                        </w:hyperlink>
                      </w:p>
                    </w:tc>
                  </w:tr>
                  <w:tr w:rsidR="009E6BDD">
                    <w:trPr>
                      <w:trHeight w:val="270"/>
                      <w:tblCellSpacing w:w="0" w:type="dxa"/>
                    </w:trPr>
                    <w:tc>
                      <w:tcPr>
                        <w:tcW w:w="0" w:type="auto"/>
                        <w:vAlign w:val="center"/>
                        <w:hideMark/>
                      </w:tcPr>
                      <w:p w:rsidR="009E6BDD" w:rsidRDefault="009E6BDD">
                        <w:pPr>
                          <w:rPr>
                            <w:rFonts w:ascii="Arial" w:hAnsi="Arial" w:cs="Arial"/>
                            <w:color w:val="000000"/>
                            <w:sz w:val="20"/>
                            <w:szCs w:val="20"/>
                          </w:rPr>
                        </w:pPr>
                      </w:p>
                    </w:tc>
                    <w:tc>
                      <w:tcPr>
                        <w:tcW w:w="0" w:type="auto"/>
                        <w:vAlign w:val="center"/>
                        <w:hideMark/>
                      </w:tcPr>
                      <w:p w:rsidR="009E6BDD" w:rsidRDefault="009E6BDD">
                        <w:pPr>
                          <w:rPr>
                            <w:sz w:val="20"/>
                            <w:szCs w:val="20"/>
                          </w:rPr>
                        </w:pPr>
                      </w:p>
                    </w:tc>
                  </w:tr>
                  <w:tr w:rsidR="009E6BDD">
                    <w:trPr>
                      <w:tblCellSpacing w:w="0" w:type="dxa"/>
                    </w:trPr>
                    <w:tc>
                      <w:tcPr>
                        <w:tcW w:w="0" w:type="auto"/>
                        <w:vAlign w:val="center"/>
                        <w:hideMark/>
                      </w:tcPr>
                      <w:p w:rsidR="009E6BDD" w:rsidRDefault="009E6BDD">
                        <w:pPr>
                          <w:rPr>
                            <w:rFonts w:ascii="Arial" w:hAnsi="Arial" w:cs="Arial"/>
                            <w:color w:val="000000"/>
                            <w:sz w:val="20"/>
                            <w:szCs w:val="20"/>
                          </w:rPr>
                        </w:pPr>
                        <w:r>
                          <w:rPr>
                            <w:rFonts w:ascii="Arial" w:hAnsi="Arial" w:cs="Arial"/>
                            <w:noProof/>
                            <w:color w:val="000000"/>
                            <w:sz w:val="20"/>
                            <w:szCs w:val="20"/>
                            <w:lang w:val="ru-RU" w:eastAsia="ru-RU" w:bidi="ar-SA"/>
                          </w:rPr>
                          <w:drawing>
                            <wp:inline distT="0" distB="0" distL="0" distR="0">
                              <wp:extent cx="28575" cy="47625"/>
                              <wp:effectExtent l="19050" t="0" r="9525" b="0"/>
                              <wp:docPr id="93" name="Рисунок 93" descr="http://www.medlub.ru/zrp_site/template/images/ar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edlub.ru/zrp_site/template/images/arr2.gif"/>
                                      <pic:cNvPicPr>
                                        <a:picLocks noChangeAspect="1" noChangeArrowheads="1"/>
                                      </pic:cNvPicPr>
                                    </pic:nvPicPr>
                                    <pic:blipFill>
                                      <a:blip r:embed="rId39"/>
                                      <a:srcRect/>
                                      <a:stretch>
                                        <a:fillRect/>
                                      </a:stretch>
                                    </pic:blipFill>
                                    <pic:spPr bwMode="auto">
                                      <a:xfrm>
                                        <a:off x="0" y="0"/>
                                        <a:ext cx="28575" cy="47625"/>
                                      </a:xfrm>
                                      <a:prstGeom prst="rect">
                                        <a:avLst/>
                                      </a:prstGeom>
                                      <a:noFill/>
                                      <a:ln w="9525">
                                        <a:noFill/>
                                        <a:miter lim="800000"/>
                                        <a:headEnd/>
                                        <a:tailEnd/>
                                      </a:ln>
                                    </pic:spPr>
                                  </pic:pic>
                                </a:graphicData>
                              </a:graphic>
                            </wp:inline>
                          </w:drawing>
                        </w:r>
                      </w:p>
                    </w:tc>
                    <w:tc>
                      <w:tcPr>
                        <w:tcW w:w="5000" w:type="pct"/>
                        <w:vAlign w:val="center"/>
                        <w:hideMark/>
                      </w:tcPr>
                      <w:p w:rsidR="009E6BDD" w:rsidRDefault="009E6BDD">
                        <w:pPr>
                          <w:rPr>
                            <w:rFonts w:ascii="Arial" w:hAnsi="Arial" w:cs="Arial"/>
                            <w:color w:val="000000"/>
                            <w:sz w:val="20"/>
                            <w:szCs w:val="20"/>
                          </w:rPr>
                        </w:pPr>
                        <w:hyperlink r:id="rId42" w:history="1">
                          <w:r>
                            <w:rPr>
                              <w:rStyle w:val="a3"/>
                              <w:b/>
                              <w:bCs/>
                              <w:color w:val="2C5140"/>
                              <w:sz w:val="17"/>
                              <w:szCs w:val="17"/>
                              <w:u w:val="none"/>
                            </w:rPr>
                            <w:t>Заболевания сердца и кровеносных сосудов</w:t>
                          </w:r>
                        </w:hyperlink>
                      </w:p>
                    </w:tc>
                  </w:tr>
                  <w:tr w:rsidR="009E6BDD">
                    <w:trPr>
                      <w:trHeight w:val="270"/>
                      <w:tblCellSpacing w:w="0" w:type="dxa"/>
                    </w:trPr>
                    <w:tc>
                      <w:tcPr>
                        <w:tcW w:w="0" w:type="auto"/>
                        <w:vAlign w:val="center"/>
                        <w:hideMark/>
                      </w:tcPr>
                      <w:p w:rsidR="009E6BDD" w:rsidRDefault="009E6BDD">
                        <w:pPr>
                          <w:rPr>
                            <w:rFonts w:ascii="Arial" w:hAnsi="Arial" w:cs="Arial"/>
                            <w:color w:val="000000"/>
                            <w:sz w:val="20"/>
                            <w:szCs w:val="20"/>
                          </w:rPr>
                        </w:pPr>
                      </w:p>
                    </w:tc>
                    <w:tc>
                      <w:tcPr>
                        <w:tcW w:w="0" w:type="auto"/>
                        <w:vAlign w:val="center"/>
                        <w:hideMark/>
                      </w:tcPr>
                      <w:p w:rsidR="009E6BDD" w:rsidRDefault="009E6BDD">
                        <w:pPr>
                          <w:rPr>
                            <w:sz w:val="20"/>
                            <w:szCs w:val="20"/>
                          </w:rPr>
                        </w:pPr>
                      </w:p>
                    </w:tc>
                  </w:tr>
                  <w:tr w:rsidR="009E6BDD">
                    <w:trPr>
                      <w:tblCellSpacing w:w="0" w:type="dxa"/>
                    </w:trPr>
                    <w:tc>
                      <w:tcPr>
                        <w:tcW w:w="0" w:type="auto"/>
                        <w:vAlign w:val="center"/>
                        <w:hideMark/>
                      </w:tcPr>
                      <w:p w:rsidR="009E6BDD" w:rsidRDefault="009E6BDD">
                        <w:pPr>
                          <w:rPr>
                            <w:rFonts w:ascii="Arial" w:hAnsi="Arial" w:cs="Arial"/>
                            <w:color w:val="000000"/>
                            <w:sz w:val="20"/>
                            <w:szCs w:val="20"/>
                          </w:rPr>
                        </w:pPr>
                        <w:r>
                          <w:rPr>
                            <w:rFonts w:ascii="Arial" w:hAnsi="Arial" w:cs="Arial"/>
                            <w:noProof/>
                            <w:color w:val="000000"/>
                            <w:sz w:val="20"/>
                            <w:szCs w:val="20"/>
                            <w:lang w:val="ru-RU" w:eastAsia="ru-RU" w:bidi="ar-SA"/>
                          </w:rPr>
                          <w:drawing>
                            <wp:inline distT="0" distB="0" distL="0" distR="0">
                              <wp:extent cx="28575" cy="47625"/>
                              <wp:effectExtent l="19050" t="0" r="9525" b="0"/>
                              <wp:docPr id="94" name="Рисунок 94" descr="http://www.medlub.ru/zrp_site/template/images/ar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edlub.ru/zrp_site/template/images/arr2.gif"/>
                                      <pic:cNvPicPr>
                                        <a:picLocks noChangeAspect="1" noChangeArrowheads="1"/>
                                      </pic:cNvPicPr>
                                    </pic:nvPicPr>
                                    <pic:blipFill>
                                      <a:blip r:embed="rId39"/>
                                      <a:srcRect/>
                                      <a:stretch>
                                        <a:fillRect/>
                                      </a:stretch>
                                    </pic:blipFill>
                                    <pic:spPr bwMode="auto">
                                      <a:xfrm>
                                        <a:off x="0" y="0"/>
                                        <a:ext cx="28575" cy="47625"/>
                                      </a:xfrm>
                                      <a:prstGeom prst="rect">
                                        <a:avLst/>
                                      </a:prstGeom>
                                      <a:noFill/>
                                      <a:ln w="9525">
                                        <a:noFill/>
                                        <a:miter lim="800000"/>
                                        <a:headEnd/>
                                        <a:tailEnd/>
                                      </a:ln>
                                    </pic:spPr>
                                  </pic:pic>
                                </a:graphicData>
                              </a:graphic>
                            </wp:inline>
                          </w:drawing>
                        </w:r>
                      </w:p>
                    </w:tc>
                    <w:tc>
                      <w:tcPr>
                        <w:tcW w:w="5000" w:type="pct"/>
                        <w:vAlign w:val="center"/>
                        <w:hideMark/>
                      </w:tcPr>
                      <w:p w:rsidR="009E6BDD" w:rsidRDefault="009E6BDD">
                        <w:pPr>
                          <w:rPr>
                            <w:rFonts w:ascii="Arial" w:hAnsi="Arial" w:cs="Arial"/>
                            <w:color w:val="000000"/>
                            <w:sz w:val="20"/>
                            <w:szCs w:val="20"/>
                          </w:rPr>
                        </w:pPr>
                        <w:hyperlink r:id="rId43" w:history="1">
                          <w:r>
                            <w:rPr>
                              <w:rStyle w:val="a3"/>
                              <w:b/>
                              <w:bCs/>
                              <w:color w:val="2C5140"/>
                              <w:sz w:val="17"/>
                              <w:szCs w:val="17"/>
                              <w:u w:val="none"/>
                            </w:rPr>
                            <w:t>Заболевания легких и дыхательных путей</w:t>
                          </w:r>
                        </w:hyperlink>
                      </w:p>
                    </w:tc>
                  </w:tr>
                </w:tbl>
                <w:p w:rsidR="009E6BDD" w:rsidRDefault="009E6BDD">
                  <w:pPr>
                    <w:rPr>
                      <w:rFonts w:ascii="Arial" w:hAnsi="Arial" w:cs="Arial"/>
                      <w:color w:val="000000"/>
                      <w:sz w:val="20"/>
                      <w:szCs w:val="20"/>
                    </w:rPr>
                  </w:pPr>
                </w:p>
              </w:tc>
            </w:tr>
            <w:tr w:rsidR="009E6BDD">
              <w:trPr>
                <w:tblCellSpacing w:w="0" w:type="dxa"/>
              </w:trPr>
              <w:tc>
                <w:tcPr>
                  <w:tcW w:w="0" w:type="auto"/>
                  <w:vAlign w:val="center"/>
                  <w:hideMark/>
                </w:tcPr>
                <w:p w:rsidR="009E6BDD" w:rsidRDefault="009E6BDD">
                  <w:pPr>
                    <w:rPr>
                      <w:rFonts w:ascii="Arial" w:hAnsi="Arial" w:cs="Arial"/>
                      <w:color w:val="000000"/>
                      <w:sz w:val="20"/>
                      <w:szCs w:val="20"/>
                    </w:rPr>
                  </w:pPr>
                </w:p>
              </w:tc>
            </w:tr>
          </w:tbl>
          <w:p w:rsidR="009E6BDD" w:rsidRDefault="009E6BDD">
            <w:pPr>
              <w:rPr>
                <w:rFonts w:ascii="Arial" w:hAnsi="Arial" w:cs="Arial"/>
                <w:color w:val="000000"/>
                <w:sz w:val="20"/>
                <w:szCs w:val="20"/>
              </w:rPr>
            </w:pPr>
          </w:p>
        </w:tc>
      </w:tr>
    </w:tbl>
    <w:p w:rsidR="006972F5" w:rsidRDefault="006972F5" w:rsidP="006972F5">
      <w:pPr>
        <w:pStyle w:val="1"/>
        <w:spacing w:after="135"/>
        <w:rPr>
          <w:rFonts w:ascii="Tahoma" w:hAnsi="Tahoma" w:cs="Tahoma"/>
          <w:color w:val="666666"/>
          <w:sz w:val="24"/>
          <w:szCs w:val="24"/>
        </w:rPr>
      </w:pPr>
      <w:r>
        <w:rPr>
          <w:rFonts w:ascii="Tahoma" w:hAnsi="Tahoma" w:cs="Tahoma"/>
          <w:color w:val="666666"/>
          <w:sz w:val="24"/>
          <w:szCs w:val="24"/>
        </w:rPr>
        <w:lastRenderedPageBreak/>
        <w:t>Комплексное лечение шизофрении</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noProof/>
          <w:color w:val="333333"/>
          <w:sz w:val="17"/>
          <w:szCs w:val="17"/>
          <w:lang w:val="ru-RU" w:eastAsia="ru-RU" w:bidi="ar-SA"/>
        </w:rPr>
        <w:drawing>
          <wp:anchor distT="66675" distB="66675" distL="142875" distR="142875" simplePos="0" relativeHeight="251658240" behindDoc="0" locked="0" layoutInCell="1" allowOverlap="0">
            <wp:simplePos x="0" y="0"/>
            <wp:positionH relativeFrom="column">
              <wp:align>left</wp:align>
            </wp:positionH>
            <wp:positionV relativeFrom="line">
              <wp:posOffset>0</wp:posOffset>
            </wp:positionV>
            <wp:extent cx="1619250" cy="1619250"/>
            <wp:effectExtent l="19050" t="0" r="0" b="0"/>
            <wp:wrapSquare wrapText="bothSides"/>
            <wp:docPr id="5" name="Рисунок 3" descr="Комплексное л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сное лечение"/>
                    <pic:cNvPicPr>
                      <a:picLocks noChangeAspect="1" noChangeArrowheads="1"/>
                    </pic:cNvPicPr>
                  </pic:nvPicPr>
                  <pic:blipFill>
                    <a:blip r:embed="rId44"/>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color w:val="333333"/>
          <w:sz w:val="17"/>
          <w:szCs w:val="17"/>
        </w:rPr>
        <w:t xml:space="preserve">   Как и для любого </w:t>
      </w:r>
      <w:r>
        <w:rPr>
          <w:rStyle w:val="ab"/>
          <w:color w:val="333333"/>
          <w:sz w:val="17"/>
          <w:szCs w:val="17"/>
        </w:rPr>
        <w:t>психического расстройства</w:t>
      </w:r>
      <w:r>
        <w:rPr>
          <w:rFonts w:ascii="Tahoma" w:hAnsi="Tahoma" w:cs="Tahoma"/>
          <w:color w:val="333333"/>
          <w:sz w:val="17"/>
          <w:szCs w:val="17"/>
        </w:rPr>
        <w:t xml:space="preserve">, так и для </w:t>
      </w:r>
      <w:r>
        <w:rPr>
          <w:rStyle w:val="ab"/>
          <w:color w:val="333333"/>
          <w:sz w:val="17"/>
          <w:szCs w:val="17"/>
        </w:rPr>
        <w:t>лечения шизофрении</w:t>
      </w:r>
      <w:r>
        <w:rPr>
          <w:rFonts w:ascii="Tahoma" w:hAnsi="Tahoma" w:cs="Tahoma"/>
          <w:color w:val="333333"/>
          <w:sz w:val="17"/>
          <w:szCs w:val="17"/>
        </w:rPr>
        <w:t xml:space="preserve"> требуется комплексный подход. Нельзя лечить душу человека, в отрыве от его организма, как нельзя осуществлять </w:t>
      </w:r>
      <w:r>
        <w:rPr>
          <w:rStyle w:val="ab"/>
          <w:color w:val="333333"/>
          <w:sz w:val="17"/>
          <w:szCs w:val="17"/>
        </w:rPr>
        <w:t>терапию шизофрении</w:t>
      </w:r>
      <w:r>
        <w:rPr>
          <w:rFonts w:ascii="Tahoma" w:hAnsi="Tahoma" w:cs="Tahoma"/>
          <w:color w:val="333333"/>
          <w:sz w:val="17"/>
          <w:szCs w:val="17"/>
        </w:rPr>
        <w:t xml:space="preserve"> только </w:t>
      </w:r>
      <w:r>
        <w:rPr>
          <w:rStyle w:val="ab"/>
          <w:color w:val="333333"/>
          <w:sz w:val="17"/>
          <w:szCs w:val="17"/>
        </w:rPr>
        <w:t>биологическими методами</w:t>
      </w:r>
      <w:r>
        <w:rPr>
          <w:rFonts w:ascii="Tahoma" w:hAnsi="Tahoma" w:cs="Tahoma"/>
          <w:color w:val="333333"/>
          <w:sz w:val="17"/>
          <w:szCs w:val="17"/>
        </w:rPr>
        <w:t xml:space="preserve">, даже пусть и самыми </w:t>
      </w:r>
      <w:r>
        <w:rPr>
          <w:rStyle w:val="ab"/>
          <w:color w:val="333333"/>
          <w:sz w:val="17"/>
          <w:szCs w:val="17"/>
        </w:rPr>
        <w:t>современными препаратами</w:t>
      </w:r>
      <w:r>
        <w:rPr>
          <w:rFonts w:ascii="Tahoma" w:hAnsi="Tahoma" w:cs="Tahoma"/>
          <w:color w:val="333333"/>
          <w:sz w:val="17"/>
          <w:szCs w:val="17"/>
        </w:rPr>
        <w:t xml:space="preserve">, необходима </w:t>
      </w:r>
      <w:r>
        <w:rPr>
          <w:rStyle w:val="ab"/>
          <w:color w:val="333333"/>
          <w:sz w:val="17"/>
          <w:szCs w:val="17"/>
        </w:rPr>
        <w:lastRenderedPageBreak/>
        <w:t>психотерапевтическая помощь</w:t>
      </w:r>
      <w:r>
        <w:rPr>
          <w:rFonts w:ascii="Tahoma" w:hAnsi="Tahoma" w:cs="Tahoma"/>
          <w:color w:val="333333"/>
          <w:sz w:val="17"/>
          <w:szCs w:val="17"/>
        </w:rPr>
        <w:t>, обучение родственников больного и его самого необходимым навыкам.</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color w:val="333333"/>
          <w:sz w:val="17"/>
          <w:szCs w:val="17"/>
        </w:rPr>
        <w:t xml:space="preserve">   Сроки начала </w:t>
      </w:r>
      <w:r>
        <w:rPr>
          <w:rStyle w:val="ab"/>
          <w:color w:val="333333"/>
          <w:sz w:val="17"/>
          <w:szCs w:val="17"/>
        </w:rPr>
        <w:t>лечения шизофрении</w:t>
      </w:r>
      <w:r>
        <w:rPr>
          <w:rFonts w:ascii="Tahoma" w:hAnsi="Tahoma" w:cs="Tahoma"/>
          <w:color w:val="333333"/>
          <w:sz w:val="17"/>
          <w:szCs w:val="17"/>
        </w:rPr>
        <w:t xml:space="preserve"> играют огромную роль. Если диагноз заболевания поставлен своевременно, то при правильной терапии можно не допустить развития необратимых изменений со стороны мозга. Принято считать, что лечение особенно эффективно, если оно проводится  в ближайшие два года после возникновения заболевания. Но даже если болезнь существует давно, можно значительно помочь страдающему </w:t>
      </w:r>
      <w:r>
        <w:rPr>
          <w:rStyle w:val="ab"/>
          <w:color w:val="333333"/>
          <w:sz w:val="17"/>
          <w:szCs w:val="17"/>
        </w:rPr>
        <w:t>шизофренией</w:t>
      </w:r>
      <w:r>
        <w:rPr>
          <w:rFonts w:ascii="Tahoma" w:hAnsi="Tahoma" w:cs="Tahoma"/>
          <w:color w:val="333333"/>
          <w:sz w:val="17"/>
          <w:szCs w:val="17"/>
        </w:rPr>
        <w:t xml:space="preserve"> человеку и близким ему людям. Для </w:t>
      </w:r>
      <w:r>
        <w:rPr>
          <w:rStyle w:val="ab"/>
          <w:color w:val="333333"/>
          <w:sz w:val="17"/>
          <w:szCs w:val="17"/>
        </w:rPr>
        <w:t>психиатра</w:t>
      </w:r>
      <w:r>
        <w:rPr>
          <w:rFonts w:ascii="Tahoma" w:hAnsi="Tahoma" w:cs="Tahoma"/>
          <w:color w:val="333333"/>
          <w:sz w:val="17"/>
          <w:szCs w:val="17"/>
        </w:rPr>
        <w:t xml:space="preserve"> важно, что именно пострадало в результате заболевания. Важно определить в каком состоянии находятся те или иные структуры мозга, как  функционируют железы внутренней секреции, органы сердечно – сосудистой и пищеварительной систем организма. </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color w:val="333333"/>
          <w:sz w:val="17"/>
          <w:szCs w:val="17"/>
        </w:rPr>
        <w:t xml:space="preserve">  Особое значение имеет личность больного, его отношение к </w:t>
      </w:r>
      <w:r>
        <w:rPr>
          <w:rStyle w:val="ab"/>
          <w:color w:val="333333"/>
          <w:sz w:val="17"/>
          <w:szCs w:val="17"/>
        </w:rPr>
        <w:t>лечению</w:t>
      </w:r>
      <w:r>
        <w:rPr>
          <w:rFonts w:ascii="Tahoma" w:hAnsi="Tahoma" w:cs="Tahoma"/>
          <w:color w:val="333333"/>
          <w:sz w:val="17"/>
          <w:szCs w:val="17"/>
        </w:rPr>
        <w:t xml:space="preserve">, </w:t>
      </w:r>
      <w:r>
        <w:rPr>
          <w:rStyle w:val="ab"/>
          <w:color w:val="333333"/>
          <w:sz w:val="17"/>
          <w:szCs w:val="17"/>
        </w:rPr>
        <w:t>стигме диагноза</w:t>
      </w:r>
      <w:r>
        <w:rPr>
          <w:rFonts w:ascii="Tahoma" w:hAnsi="Tahoma" w:cs="Tahoma"/>
          <w:color w:val="333333"/>
          <w:sz w:val="17"/>
          <w:szCs w:val="17"/>
        </w:rPr>
        <w:t xml:space="preserve"> </w:t>
      </w:r>
      <w:r>
        <w:rPr>
          <w:rStyle w:val="ab"/>
          <w:color w:val="333333"/>
          <w:sz w:val="17"/>
          <w:szCs w:val="17"/>
        </w:rPr>
        <w:t>шизофрения</w:t>
      </w:r>
      <w:r>
        <w:rPr>
          <w:rFonts w:ascii="Tahoma" w:hAnsi="Tahoma" w:cs="Tahoma"/>
          <w:color w:val="333333"/>
          <w:sz w:val="17"/>
          <w:szCs w:val="17"/>
        </w:rPr>
        <w:t xml:space="preserve">, к </w:t>
      </w:r>
      <w:r>
        <w:rPr>
          <w:rStyle w:val="ab"/>
          <w:color w:val="333333"/>
          <w:sz w:val="17"/>
          <w:szCs w:val="17"/>
        </w:rPr>
        <w:t>лечащему врачу</w:t>
      </w:r>
      <w:r>
        <w:rPr>
          <w:rFonts w:ascii="Tahoma" w:hAnsi="Tahoma" w:cs="Tahoma"/>
          <w:color w:val="333333"/>
          <w:sz w:val="17"/>
          <w:szCs w:val="17"/>
        </w:rPr>
        <w:t xml:space="preserve">. Без полного доверия к врачу эффективное </w:t>
      </w:r>
      <w:r>
        <w:rPr>
          <w:rStyle w:val="ab"/>
          <w:color w:val="333333"/>
          <w:sz w:val="17"/>
          <w:szCs w:val="17"/>
        </w:rPr>
        <w:t>лечение шизофрении</w:t>
      </w:r>
      <w:r>
        <w:rPr>
          <w:rFonts w:ascii="Tahoma" w:hAnsi="Tahoma" w:cs="Tahoma"/>
          <w:color w:val="333333"/>
          <w:sz w:val="17"/>
          <w:szCs w:val="17"/>
        </w:rPr>
        <w:t xml:space="preserve"> становится невозможным. Не случайно для </w:t>
      </w:r>
      <w:r>
        <w:rPr>
          <w:rStyle w:val="ab"/>
          <w:color w:val="333333"/>
          <w:sz w:val="17"/>
          <w:szCs w:val="17"/>
        </w:rPr>
        <w:t>терапии этого заболевания</w:t>
      </w:r>
      <w:r>
        <w:rPr>
          <w:rFonts w:ascii="Tahoma" w:hAnsi="Tahoma" w:cs="Tahoma"/>
          <w:color w:val="333333"/>
          <w:sz w:val="17"/>
          <w:szCs w:val="17"/>
        </w:rPr>
        <w:t xml:space="preserve">  необходима работа не только </w:t>
      </w:r>
      <w:r>
        <w:rPr>
          <w:rStyle w:val="ab"/>
          <w:color w:val="333333"/>
          <w:sz w:val="17"/>
          <w:szCs w:val="17"/>
        </w:rPr>
        <w:t>психиатра</w:t>
      </w:r>
      <w:r>
        <w:rPr>
          <w:rFonts w:ascii="Tahoma" w:hAnsi="Tahoma" w:cs="Tahoma"/>
          <w:color w:val="333333"/>
          <w:sz w:val="17"/>
          <w:szCs w:val="17"/>
        </w:rPr>
        <w:t xml:space="preserve">, </w:t>
      </w:r>
      <w:r>
        <w:rPr>
          <w:rStyle w:val="ab"/>
          <w:color w:val="333333"/>
          <w:sz w:val="17"/>
          <w:szCs w:val="17"/>
        </w:rPr>
        <w:t>психотерапевта</w:t>
      </w:r>
      <w:r>
        <w:rPr>
          <w:rFonts w:ascii="Tahoma" w:hAnsi="Tahoma" w:cs="Tahoma"/>
          <w:color w:val="333333"/>
          <w:sz w:val="17"/>
          <w:szCs w:val="17"/>
        </w:rPr>
        <w:t xml:space="preserve">, социального работника, но и регулярные занятия с </w:t>
      </w:r>
      <w:r>
        <w:rPr>
          <w:rStyle w:val="ab"/>
          <w:color w:val="333333"/>
          <w:sz w:val="17"/>
          <w:szCs w:val="17"/>
        </w:rPr>
        <w:t>клиническим психологом</w:t>
      </w:r>
      <w:r>
        <w:rPr>
          <w:rFonts w:ascii="Tahoma" w:hAnsi="Tahoma" w:cs="Tahoma"/>
          <w:color w:val="333333"/>
          <w:sz w:val="17"/>
          <w:szCs w:val="17"/>
        </w:rPr>
        <w:t xml:space="preserve">, который первоначально проводит </w:t>
      </w:r>
      <w:r>
        <w:rPr>
          <w:rStyle w:val="ab"/>
          <w:color w:val="333333"/>
          <w:sz w:val="17"/>
          <w:szCs w:val="17"/>
        </w:rPr>
        <w:t>патопсихологическое, нейропсихологическое и психофизиологическое диагностическое исследование</w:t>
      </w:r>
      <w:r>
        <w:rPr>
          <w:rFonts w:ascii="Tahoma" w:hAnsi="Tahoma" w:cs="Tahoma"/>
          <w:color w:val="333333"/>
          <w:sz w:val="17"/>
          <w:szCs w:val="17"/>
        </w:rPr>
        <w:t xml:space="preserve"> памяти, внимания, мышления, восприятия, а лишь затем подбирает для страдающего </w:t>
      </w:r>
      <w:r>
        <w:rPr>
          <w:rStyle w:val="ab"/>
          <w:color w:val="333333"/>
          <w:sz w:val="17"/>
          <w:szCs w:val="17"/>
        </w:rPr>
        <w:t>шизофренией</w:t>
      </w:r>
      <w:r>
        <w:rPr>
          <w:rFonts w:ascii="Tahoma" w:hAnsi="Tahoma" w:cs="Tahoma"/>
          <w:color w:val="333333"/>
          <w:sz w:val="17"/>
          <w:szCs w:val="17"/>
        </w:rPr>
        <w:t xml:space="preserve"> человека необходимый комплекс </w:t>
      </w:r>
      <w:r>
        <w:rPr>
          <w:rStyle w:val="ab"/>
          <w:color w:val="333333"/>
          <w:sz w:val="17"/>
          <w:szCs w:val="17"/>
        </w:rPr>
        <w:t>психологических тренингов</w:t>
      </w:r>
      <w:r>
        <w:rPr>
          <w:rFonts w:ascii="Tahoma" w:hAnsi="Tahoma" w:cs="Tahoma"/>
          <w:color w:val="333333"/>
          <w:sz w:val="17"/>
          <w:szCs w:val="17"/>
        </w:rPr>
        <w:t>.</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color w:val="333333"/>
          <w:sz w:val="17"/>
          <w:szCs w:val="17"/>
        </w:rPr>
        <w:t xml:space="preserve">    </w:t>
      </w:r>
      <w:r>
        <w:rPr>
          <w:rStyle w:val="ab"/>
          <w:color w:val="333333"/>
          <w:sz w:val="17"/>
          <w:szCs w:val="17"/>
        </w:rPr>
        <w:t>Современная медикаментозная терапия шизофрении</w:t>
      </w:r>
      <w:r>
        <w:rPr>
          <w:rFonts w:ascii="Tahoma" w:hAnsi="Tahoma" w:cs="Tahoma"/>
          <w:color w:val="333333"/>
          <w:sz w:val="17"/>
          <w:szCs w:val="17"/>
        </w:rPr>
        <w:t xml:space="preserve"> оставила давно в прошлом столь популярные в восьмидесятых годах двадцатого столетия </w:t>
      </w:r>
      <w:r>
        <w:rPr>
          <w:rStyle w:val="ab"/>
          <w:color w:val="333333"/>
          <w:sz w:val="17"/>
          <w:szCs w:val="17"/>
        </w:rPr>
        <w:t>нейролептики</w:t>
      </w:r>
      <w:r>
        <w:rPr>
          <w:rFonts w:ascii="Tahoma" w:hAnsi="Tahoma" w:cs="Tahoma"/>
          <w:color w:val="333333"/>
          <w:sz w:val="17"/>
          <w:szCs w:val="17"/>
        </w:rPr>
        <w:t xml:space="preserve"> и </w:t>
      </w:r>
      <w:r>
        <w:rPr>
          <w:rStyle w:val="ab"/>
          <w:color w:val="333333"/>
          <w:sz w:val="17"/>
          <w:szCs w:val="17"/>
        </w:rPr>
        <w:t>антидепрессанты</w:t>
      </w:r>
      <w:r>
        <w:rPr>
          <w:rFonts w:ascii="Tahoma" w:hAnsi="Tahoma" w:cs="Tahoma"/>
          <w:color w:val="333333"/>
          <w:sz w:val="17"/>
          <w:szCs w:val="17"/>
        </w:rPr>
        <w:t xml:space="preserve">. Сегодня использование для </w:t>
      </w:r>
      <w:r>
        <w:rPr>
          <w:rStyle w:val="ab"/>
          <w:color w:val="333333"/>
          <w:sz w:val="17"/>
          <w:szCs w:val="17"/>
        </w:rPr>
        <w:t>лечения шизофрении</w:t>
      </w:r>
      <w:r>
        <w:rPr>
          <w:rFonts w:ascii="Tahoma" w:hAnsi="Tahoma" w:cs="Tahoma"/>
          <w:color w:val="333333"/>
          <w:sz w:val="17"/>
          <w:szCs w:val="17"/>
        </w:rPr>
        <w:t xml:space="preserve"> </w:t>
      </w:r>
      <w:r>
        <w:rPr>
          <w:rStyle w:val="ab"/>
          <w:color w:val="333333"/>
          <w:sz w:val="17"/>
          <w:szCs w:val="17"/>
        </w:rPr>
        <w:t>галоперидола</w:t>
      </w:r>
      <w:r>
        <w:rPr>
          <w:rFonts w:ascii="Tahoma" w:hAnsi="Tahoma" w:cs="Tahoma"/>
          <w:color w:val="333333"/>
          <w:sz w:val="17"/>
          <w:szCs w:val="17"/>
        </w:rPr>
        <w:t xml:space="preserve">, </w:t>
      </w:r>
      <w:r>
        <w:rPr>
          <w:rStyle w:val="ab"/>
          <w:color w:val="333333"/>
          <w:sz w:val="17"/>
          <w:szCs w:val="17"/>
        </w:rPr>
        <w:t>трифтазина</w:t>
      </w:r>
      <w:r>
        <w:rPr>
          <w:rFonts w:ascii="Tahoma" w:hAnsi="Tahoma" w:cs="Tahoma"/>
          <w:color w:val="333333"/>
          <w:sz w:val="17"/>
          <w:szCs w:val="17"/>
        </w:rPr>
        <w:t xml:space="preserve">, </w:t>
      </w:r>
      <w:r>
        <w:rPr>
          <w:rStyle w:val="ab"/>
          <w:color w:val="333333"/>
          <w:sz w:val="17"/>
          <w:szCs w:val="17"/>
        </w:rPr>
        <w:t>циклодола</w:t>
      </w:r>
      <w:r>
        <w:rPr>
          <w:rFonts w:ascii="Tahoma" w:hAnsi="Tahoma" w:cs="Tahoma"/>
          <w:color w:val="333333"/>
          <w:sz w:val="17"/>
          <w:szCs w:val="17"/>
        </w:rPr>
        <w:t xml:space="preserve">, </w:t>
      </w:r>
      <w:r>
        <w:rPr>
          <w:rStyle w:val="ab"/>
          <w:color w:val="333333"/>
          <w:sz w:val="17"/>
          <w:szCs w:val="17"/>
        </w:rPr>
        <w:t>мелипрамина</w:t>
      </w:r>
      <w:r>
        <w:rPr>
          <w:rFonts w:ascii="Tahoma" w:hAnsi="Tahoma" w:cs="Tahoma"/>
          <w:color w:val="333333"/>
          <w:sz w:val="17"/>
          <w:szCs w:val="17"/>
        </w:rPr>
        <w:t xml:space="preserve"> и даже </w:t>
      </w:r>
      <w:r>
        <w:rPr>
          <w:rStyle w:val="ab"/>
          <w:color w:val="333333"/>
          <w:sz w:val="17"/>
          <w:szCs w:val="17"/>
        </w:rPr>
        <w:t>амитриптилина</w:t>
      </w:r>
      <w:r>
        <w:rPr>
          <w:rFonts w:ascii="Tahoma" w:hAnsi="Tahoma" w:cs="Tahoma"/>
          <w:color w:val="333333"/>
          <w:sz w:val="17"/>
          <w:szCs w:val="17"/>
        </w:rPr>
        <w:t xml:space="preserve"> скорее </w:t>
      </w:r>
      <w:r>
        <w:rPr>
          <w:rStyle w:val="ab"/>
          <w:color w:val="333333"/>
          <w:sz w:val="17"/>
          <w:szCs w:val="17"/>
        </w:rPr>
        <w:t>свидетельствует о низкой квалификации лечащего врача</w:t>
      </w:r>
      <w:r>
        <w:rPr>
          <w:rFonts w:ascii="Tahoma" w:hAnsi="Tahoma" w:cs="Tahoma"/>
          <w:color w:val="333333"/>
          <w:sz w:val="17"/>
          <w:szCs w:val="17"/>
        </w:rPr>
        <w:t xml:space="preserve"> и наличии большого количества осложнений со стороны различных органов пациента, особенно если последний принимает в течение длительного времени несколько препаратов. </w:t>
      </w:r>
      <w:r>
        <w:rPr>
          <w:rStyle w:val="ab"/>
          <w:color w:val="333333"/>
          <w:sz w:val="17"/>
          <w:szCs w:val="17"/>
        </w:rPr>
        <w:t>Атипичные нейролептики</w:t>
      </w:r>
      <w:r>
        <w:rPr>
          <w:rFonts w:ascii="Tahoma" w:hAnsi="Tahoma" w:cs="Tahoma"/>
          <w:color w:val="333333"/>
          <w:sz w:val="17"/>
          <w:szCs w:val="17"/>
        </w:rPr>
        <w:t xml:space="preserve">, особенно появившееся в последнее время: риспиридон, квентиапин, оланзепин, амисульпирид, обладают существенными преимуществами перед другими препаратами, раннее использовавшимися в процессе </w:t>
      </w:r>
      <w:r>
        <w:rPr>
          <w:rStyle w:val="ab"/>
          <w:color w:val="333333"/>
          <w:sz w:val="17"/>
          <w:szCs w:val="17"/>
        </w:rPr>
        <w:t>терапии шизофрении</w:t>
      </w:r>
      <w:r>
        <w:rPr>
          <w:rFonts w:ascii="Tahoma" w:hAnsi="Tahoma" w:cs="Tahoma"/>
          <w:color w:val="333333"/>
          <w:sz w:val="17"/>
          <w:szCs w:val="17"/>
        </w:rPr>
        <w:t xml:space="preserve">. Отсутствие побочных эффектов при правильном выборе препарата и его адекватной для пациента дозировке, воздействие не только на бред и галлюцинации, но и на замкнутость, пассивность, недостаток инициативы, бедность мышления, негативное отношение к близким, память, внимание и мышление больного – все это делает атипичные нейролептики незаменим средством биологической </w:t>
      </w:r>
      <w:r>
        <w:rPr>
          <w:rStyle w:val="ab"/>
          <w:color w:val="333333"/>
          <w:sz w:val="17"/>
          <w:szCs w:val="17"/>
        </w:rPr>
        <w:t>терапии шизофрении</w:t>
      </w:r>
      <w:r>
        <w:rPr>
          <w:rFonts w:ascii="Tahoma" w:hAnsi="Tahoma" w:cs="Tahoma"/>
          <w:color w:val="333333"/>
          <w:sz w:val="17"/>
          <w:szCs w:val="17"/>
        </w:rPr>
        <w:t xml:space="preserve">. Опыт лечения этого заболевания показывает важность использования для этой </w:t>
      </w:r>
      <w:r>
        <w:rPr>
          <w:rStyle w:val="ab"/>
          <w:color w:val="333333"/>
          <w:sz w:val="17"/>
          <w:szCs w:val="17"/>
        </w:rPr>
        <w:t>цели современных препаратов</w:t>
      </w:r>
      <w:r>
        <w:rPr>
          <w:rFonts w:ascii="Tahoma" w:hAnsi="Tahoma" w:cs="Tahoma"/>
          <w:color w:val="333333"/>
          <w:sz w:val="17"/>
          <w:szCs w:val="17"/>
        </w:rPr>
        <w:t xml:space="preserve">, обладающих по отношению к тканям мозга метаболическим эффектом: милдранат, мексидол, берлитион, церебролизин, мильгама. </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color w:val="333333"/>
          <w:sz w:val="17"/>
          <w:szCs w:val="17"/>
        </w:rPr>
        <w:t xml:space="preserve">    Современная биологическая </w:t>
      </w:r>
      <w:r>
        <w:rPr>
          <w:rStyle w:val="ab"/>
          <w:color w:val="333333"/>
          <w:sz w:val="17"/>
          <w:szCs w:val="17"/>
        </w:rPr>
        <w:t>терапия шизофрении</w:t>
      </w:r>
      <w:r>
        <w:rPr>
          <w:rFonts w:ascii="Tahoma" w:hAnsi="Tahoma" w:cs="Tahoma"/>
          <w:color w:val="333333"/>
          <w:sz w:val="17"/>
          <w:szCs w:val="17"/>
        </w:rPr>
        <w:t xml:space="preserve"> обязательно проводится под контролем гормонального статуса пациента, оценке его </w:t>
      </w:r>
      <w:r>
        <w:rPr>
          <w:rStyle w:val="ab"/>
          <w:color w:val="333333"/>
          <w:sz w:val="17"/>
          <w:szCs w:val="17"/>
        </w:rPr>
        <w:t>нейрофизиологических</w:t>
      </w:r>
      <w:r>
        <w:rPr>
          <w:rFonts w:ascii="Tahoma" w:hAnsi="Tahoma" w:cs="Tahoma"/>
          <w:color w:val="333333"/>
          <w:sz w:val="17"/>
          <w:szCs w:val="17"/>
        </w:rPr>
        <w:t xml:space="preserve"> и </w:t>
      </w:r>
      <w:r>
        <w:rPr>
          <w:rStyle w:val="ab"/>
          <w:color w:val="333333"/>
          <w:sz w:val="17"/>
          <w:szCs w:val="17"/>
        </w:rPr>
        <w:t>психофизиологических показателей</w:t>
      </w:r>
      <w:r>
        <w:rPr>
          <w:rFonts w:ascii="Tahoma" w:hAnsi="Tahoma" w:cs="Tahoma"/>
          <w:color w:val="333333"/>
          <w:sz w:val="17"/>
          <w:szCs w:val="17"/>
        </w:rPr>
        <w:t xml:space="preserve">. Существуют резистентные к терапии формы течения </w:t>
      </w:r>
      <w:r>
        <w:rPr>
          <w:rStyle w:val="ab"/>
          <w:color w:val="333333"/>
          <w:sz w:val="17"/>
          <w:szCs w:val="17"/>
        </w:rPr>
        <w:t>шизофрении</w:t>
      </w:r>
      <w:r>
        <w:rPr>
          <w:rFonts w:ascii="Tahoma" w:hAnsi="Tahoma" w:cs="Tahoma"/>
          <w:color w:val="333333"/>
          <w:sz w:val="17"/>
          <w:szCs w:val="17"/>
        </w:rPr>
        <w:t xml:space="preserve">. Но, во-первых, их не так уж и много, а во-вторых, существуют и способы преодоления этой устойчивости: лазерной облучение крови, </w:t>
      </w:r>
      <w:r>
        <w:rPr>
          <w:rStyle w:val="ab"/>
          <w:color w:val="333333"/>
          <w:sz w:val="17"/>
          <w:szCs w:val="17"/>
        </w:rPr>
        <w:t>лечение светом</w:t>
      </w:r>
      <w:r>
        <w:rPr>
          <w:rFonts w:ascii="Tahoma" w:hAnsi="Tahoma" w:cs="Tahoma"/>
          <w:color w:val="333333"/>
          <w:sz w:val="17"/>
          <w:szCs w:val="17"/>
        </w:rPr>
        <w:t xml:space="preserve">, наконец, </w:t>
      </w:r>
      <w:r>
        <w:rPr>
          <w:rStyle w:val="ab"/>
          <w:color w:val="333333"/>
          <w:sz w:val="17"/>
          <w:szCs w:val="17"/>
        </w:rPr>
        <w:t>электросудорожная терапия</w:t>
      </w:r>
      <w:r>
        <w:rPr>
          <w:rFonts w:ascii="Tahoma" w:hAnsi="Tahoma" w:cs="Tahoma"/>
          <w:color w:val="333333"/>
          <w:sz w:val="17"/>
          <w:szCs w:val="17"/>
        </w:rPr>
        <w:t xml:space="preserve">. Опять здесь идет речь о точном клиническом диагнозе заболевания, подразумевающим прогнозирование его течения. Совершенно   недопустимо, чтобы больной </w:t>
      </w:r>
      <w:r>
        <w:rPr>
          <w:rStyle w:val="ab"/>
          <w:color w:val="333333"/>
          <w:sz w:val="17"/>
          <w:szCs w:val="17"/>
        </w:rPr>
        <w:t>шизофренией</w:t>
      </w:r>
      <w:r>
        <w:rPr>
          <w:rFonts w:ascii="Tahoma" w:hAnsi="Tahoma" w:cs="Tahoma"/>
          <w:color w:val="333333"/>
          <w:sz w:val="17"/>
          <w:szCs w:val="17"/>
        </w:rPr>
        <w:t xml:space="preserve"> долгое время находился в </w:t>
      </w:r>
      <w:r>
        <w:rPr>
          <w:rStyle w:val="ab"/>
          <w:color w:val="333333"/>
          <w:sz w:val="17"/>
          <w:szCs w:val="17"/>
        </w:rPr>
        <w:t>психиатрической больнице</w:t>
      </w:r>
      <w:r>
        <w:rPr>
          <w:rFonts w:ascii="Tahoma" w:hAnsi="Tahoma" w:cs="Tahoma"/>
          <w:color w:val="333333"/>
          <w:sz w:val="17"/>
          <w:szCs w:val="17"/>
        </w:rPr>
        <w:t xml:space="preserve">, особенно если он там бездействует и предоставлен сам себе. Купировать острое состояние больного </w:t>
      </w:r>
      <w:r>
        <w:rPr>
          <w:rStyle w:val="ab"/>
          <w:color w:val="333333"/>
          <w:sz w:val="17"/>
          <w:szCs w:val="17"/>
        </w:rPr>
        <w:t>шизофренией</w:t>
      </w:r>
      <w:r>
        <w:rPr>
          <w:rFonts w:ascii="Tahoma" w:hAnsi="Tahoma" w:cs="Tahoma"/>
          <w:color w:val="333333"/>
          <w:sz w:val="17"/>
          <w:szCs w:val="17"/>
        </w:rPr>
        <w:t xml:space="preserve"> можно в течение двух – трех недель, а затем необходима </w:t>
      </w:r>
      <w:r>
        <w:rPr>
          <w:rStyle w:val="ab"/>
          <w:color w:val="333333"/>
          <w:sz w:val="17"/>
          <w:szCs w:val="17"/>
        </w:rPr>
        <w:t>полноценная медицинская, психологическая и социальная реабилитация больного</w:t>
      </w:r>
      <w:r>
        <w:rPr>
          <w:rFonts w:ascii="Tahoma" w:hAnsi="Tahoma" w:cs="Tahoma"/>
          <w:color w:val="333333"/>
          <w:sz w:val="17"/>
          <w:szCs w:val="17"/>
        </w:rPr>
        <w:t xml:space="preserve">. Здесь желательно использовать </w:t>
      </w:r>
      <w:r>
        <w:rPr>
          <w:rStyle w:val="ab"/>
          <w:color w:val="333333"/>
          <w:sz w:val="17"/>
          <w:szCs w:val="17"/>
        </w:rPr>
        <w:t>современные методы реабилитации</w:t>
      </w:r>
      <w:r>
        <w:rPr>
          <w:rFonts w:ascii="Tahoma" w:hAnsi="Tahoma" w:cs="Tahoma"/>
          <w:color w:val="333333"/>
          <w:sz w:val="17"/>
          <w:szCs w:val="17"/>
        </w:rPr>
        <w:t>, включающие в себя разнообразные методы (</w:t>
      </w:r>
      <w:r>
        <w:rPr>
          <w:rStyle w:val="ab"/>
          <w:color w:val="333333"/>
          <w:sz w:val="17"/>
          <w:szCs w:val="17"/>
        </w:rPr>
        <w:t>психоанализ, когнитивная и экзистенциальная терапия, терапия творческим самовыражением</w:t>
      </w:r>
      <w:r>
        <w:rPr>
          <w:rFonts w:ascii="Tahoma" w:hAnsi="Tahoma" w:cs="Tahoma"/>
          <w:color w:val="333333"/>
          <w:sz w:val="17"/>
          <w:szCs w:val="17"/>
        </w:rPr>
        <w:t xml:space="preserve"> и др.) и формы </w:t>
      </w:r>
      <w:r>
        <w:rPr>
          <w:rStyle w:val="ab"/>
          <w:color w:val="333333"/>
          <w:sz w:val="17"/>
          <w:szCs w:val="17"/>
        </w:rPr>
        <w:t>психотерапии (индивидуальная, групповая, семейная)</w:t>
      </w:r>
      <w:r>
        <w:rPr>
          <w:rFonts w:ascii="Tahoma" w:hAnsi="Tahoma" w:cs="Tahoma"/>
          <w:color w:val="333333"/>
          <w:sz w:val="17"/>
          <w:szCs w:val="17"/>
        </w:rPr>
        <w:t>.</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color w:val="333333"/>
          <w:sz w:val="17"/>
          <w:szCs w:val="17"/>
        </w:rPr>
        <w:t xml:space="preserve">    Следует подчеркнуть </w:t>
      </w:r>
      <w:r>
        <w:rPr>
          <w:rStyle w:val="ab"/>
          <w:color w:val="333333"/>
          <w:sz w:val="17"/>
          <w:szCs w:val="17"/>
        </w:rPr>
        <w:t>важную роль психиатра</w:t>
      </w:r>
      <w:r>
        <w:rPr>
          <w:rFonts w:ascii="Tahoma" w:hAnsi="Tahoma" w:cs="Tahoma"/>
          <w:color w:val="333333"/>
          <w:sz w:val="17"/>
          <w:szCs w:val="17"/>
        </w:rPr>
        <w:t xml:space="preserve"> в образовании больного в области </w:t>
      </w:r>
      <w:r>
        <w:rPr>
          <w:rStyle w:val="ab"/>
          <w:color w:val="333333"/>
          <w:sz w:val="17"/>
          <w:szCs w:val="17"/>
        </w:rPr>
        <w:t>психиатрии</w:t>
      </w:r>
      <w:r>
        <w:rPr>
          <w:rFonts w:ascii="Tahoma" w:hAnsi="Tahoma" w:cs="Tahoma"/>
          <w:color w:val="333333"/>
          <w:sz w:val="17"/>
          <w:szCs w:val="17"/>
        </w:rPr>
        <w:t xml:space="preserve">. Пациент должен  знать, какие симптомы </w:t>
      </w:r>
      <w:r>
        <w:rPr>
          <w:rStyle w:val="ab"/>
          <w:color w:val="333333"/>
          <w:sz w:val="17"/>
          <w:szCs w:val="17"/>
        </w:rPr>
        <w:t>психического расстройства</w:t>
      </w:r>
      <w:r>
        <w:rPr>
          <w:rFonts w:ascii="Tahoma" w:hAnsi="Tahoma" w:cs="Tahoma"/>
          <w:color w:val="333333"/>
          <w:sz w:val="17"/>
          <w:szCs w:val="17"/>
        </w:rPr>
        <w:t xml:space="preserve"> у него есть, что надо делать, чтобы не допустить обострение заболевания, какое должно быть питание и как надо вести себя с родственниками.  При обучении пациента основам </w:t>
      </w:r>
      <w:r>
        <w:rPr>
          <w:rStyle w:val="ab"/>
          <w:color w:val="333333"/>
          <w:sz w:val="17"/>
          <w:szCs w:val="17"/>
        </w:rPr>
        <w:t>психиатрии</w:t>
      </w:r>
      <w:r>
        <w:rPr>
          <w:rFonts w:ascii="Tahoma" w:hAnsi="Tahoma" w:cs="Tahoma"/>
          <w:color w:val="333333"/>
          <w:sz w:val="17"/>
          <w:szCs w:val="17"/>
        </w:rPr>
        <w:t xml:space="preserve">, необходимым социальным навыкам самообслуживания, желательно проводить групповые занятия, активно использовать ролевые игры, в частности, моделируя взаимоотношения с родными и близкими больного, обучая больного бесконфликтному решению сложных ситуаций.  Для эффективного </w:t>
      </w:r>
      <w:r>
        <w:rPr>
          <w:rStyle w:val="ab"/>
          <w:color w:val="333333"/>
          <w:sz w:val="17"/>
          <w:szCs w:val="17"/>
        </w:rPr>
        <w:t>лечения шизофрении</w:t>
      </w:r>
      <w:r>
        <w:rPr>
          <w:rFonts w:ascii="Tahoma" w:hAnsi="Tahoma" w:cs="Tahoma"/>
          <w:color w:val="333333"/>
          <w:sz w:val="17"/>
          <w:szCs w:val="17"/>
        </w:rPr>
        <w:t xml:space="preserve">  необходима физиотерапия, водолечение, массаж, регулярные занятия лечебной физкультурой в </w:t>
      </w:r>
      <w:r>
        <w:rPr>
          <w:rFonts w:ascii="Tahoma" w:hAnsi="Tahoma" w:cs="Tahoma"/>
          <w:color w:val="333333"/>
          <w:sz w:val="17"/>
          <w:szCs w:val="17"/>
        </w:rPr>
        <w:lastRenderedPageBreak/>
        <w:t xml:space="preserve">бассейне и тренажерном зале. Пассивность больного </w:t>
      </w:r>
      <w:r>
        <w:rPr>
          <w:rStyle w:val="ab"/>
          <w:color w:val="333333"/>
          <w:sz w:val="17"/>
          <w:szCs w:val="17"/>
        </w:rPr>
        <w:t>приводит к хроническому течению заболевания</w:t>
      </w:r>
      <w:r>
        <w:rPr>
          <w:rFonts w:ascii="Tahoma" w:hAnsi="Tahoma" w:cs="Tahoma"/>
          <w:color w:val="333333"/>
          <w:sz w:val="17"/>
          <w:szCs w:val="17"/>
        </w:rPr>
        <w:t xml:space="preserve">, способствует нарастанию </w:t>
      </w:r>
      <w:r>
        <w:rPr>
          <w:rStyle w:val="ab"/>
          <w:color w:val="333333"/>
          <w:sz w:val="17"/>
          <w:szCs w:val="17"/>
        </w:rPr>
        <w:t>негативной симптоматики</w:t>
      </w:r>
      <w:r>
        <w:rPr>
          <w:rFonts w:ascii="Tahoma" w:hAnsi="Tahoma" w:cs="Tahoma"/>
          <w:color w:val="333333"/>
          <w:sz w:val="17"/>
          <w:szCs w:val="17"/>
        </w:rPr>
        <w:t>.</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972F5" w:rsidRDefault="006972F5" w:rsidP="006972F5">
      <w:pPr>
        <w:rPr>
          <w:rFonts w:ascii="Tahoma" w:hAnsi="Tahoma" w:cs="Tahoma"/>
          <w:color w:val="333333"/>
          <w:sz w:val="17"/>
          <w:szCs w:val="17"/>
        </w:rPr>
      </w:pPr>
      <w:r>
        <w:rPr>
          <w:rFonts w:ascii="Tahoma" w:hAnsi="Tahoma" w:cs="Tahoma"/>
          <w:color w:val="333333"/>
          <w:sz w:val="17"/>
          <w:szCs w:val="17"/>
        </w:rPr>
        <w:t xml:space="preserve">    Особое значение в процессе </w:t>
      </w:r>
      <w:r>
        <w:rPr>
          <w:rStyle w:val="ab"/>
          <w:color w:val="333333"/>
          <w:sz w:val="17"/>
          <w:szCs w:val="17"/>
        </w:rPr>
        <w:t>лечения шизофрении</w:t>
      </w:r>
      <w:r>
        <w:rPr>
          <w:rFonts w:ascii="Tahoma" w:hAnsi="Tahoma" w:cs="Tahoma"/>
          <w:color w:val="333333"/>
          <w:sz w:val="17"/>
          <w:szCs w:val="17"/>
        </w:rPr>
        <w:t xml:space="preserve"> имеет </w:t>
      </w:r>
      <w:r>
        <w:rPr>
          <w:rStyle w:val="ab"/>
          <w:color w:val="333333"/>
          <w:sz w:val="17"/>
          <w:szCs w:val="17"/>
        </w:rPr>
        <w:t>терапия</w:t>
      </w:r>
      <w:r>
        <w:rPr>
          <w:rFonts w:ascii="Tahoma" w:hAnsi="Tahoma" w:cs="Tahoma"/>
          <w:color w:val="333333"/>
          <w:sz w:val="17"/>
          <w:szCs w:val="17"/>
        </w:rPr>
        <w:t xml:space="preserve">, направленная на </w:t>
      </w:r>
      <w:r>
        <w:rPr>
          <w:rStyle w:val="ab"/>
          <w:color w:val="333333"/>
          <w:sz w:val="17"/>
          <w:szCs w:val="17"/>
        </w:rPr>
        <w:t>предотвращение рецидива заболевания</w:t>
      </w:r>
      <w:r>
        <w:rPr>
          <w:rFonts w:ascii="Tahoma" w:hAnsi="Tahoma" w:cs="Tahoma"/>
          <w:color w:val="333333"/>
          <w:sz w:val="17"/>
          <w:szCs w:val="17"/>
        </w:rPr>
        <w:t xml:space="preserve">. В последнее время для этой цели активно используются препараты, обладающие пролонгированным эффектом: рисполепт – конста, флюанксол – депо и реже в силу незначительного влияния на негативную симптоматику клопиксол – депо.  Практически не применяется модитен – депо, обладающий большим количеством побочных эффектов и осложнений. Как правило, поддерживающее </w:t>
      </w:r>
      <w:r>
        <w:rPr>
          <w:rStyle w:val="ab"/>
          <w:color w:val="333333"/>
          <w:sz w:val="17"/>
          <w:szCs w:val="17"/>
        </w:rPr>
        <w:t>лечение шизофрении</w:t>
      </w:r>
      <w:r>
        <w:rPr>
          <w:rFonts w:ascii="Tahoma" w:hAnsi="Tahoma" w:cs="Tahoma"/>
          <w:color w:val="333333"/>
          <w:sz w:val="17"/>
          <w:szCs w:val="17"/>
        </w:rPr>
        <w:t xml:space="preserve"> должно быть продолжительным и включать в себя длительный период наблюдения за состоянием больного с учетом динамики гормональных, нейрофизиологических и биохимических показателей, планомерные занятия с пациентом психотерапией. Требуется обучить родственников больного, правильной тактике поведения, препятствующей возникновению рецидива </w:t>
      </w:r>
      <w:r>
        <w:rPr>
          <w:rStyle w:val="ab"/>
          <w:color w:val="333333"/>
          <w:sz w:val="17"/>
          <w:szCs w:val="17"/>
        </w:rPr>
        <w:t>шизофрении</w:t>
      </w:r>
      <w:r>
        <w:rPr>
          <w:rFonts w:ascii="Tahoma" w:hAnsi="Tahoma" w:cs="Tahoma"/>
          <w:color w:val="333333"/>
          <w:sz w:val="17"/>
          <w:szCs w:val="17"/>
        </w:rPr>
        <w:t>.</w:t>
      </w:r>
    </w:p>
    <w:p w:rsidR="006972F5" w:rsidRDefault="006972F5" w:rsidP="006972F5">
      <w:pPr>
        <w:rPr>
          <w:rFonts w:ascii="Tahoma" w:hAnsi="Tahoma" w:cs="Tahoma"/>
          <w:color w:val="333333"/>
          <w:sz w:val="17"/>
          <w:szCs w:val="17"/>
        </w:rPr>
      </w:pPr>
      <w:r>
        <w:rPr>
          <w:rFonts w:ascii="Tahoma" w:hAnsi="Tahoma" w:cs="Tahoma"/>
          <w:color w:val="333333"/>
          <w:sz w:val="17"/>
          <w:szCs w:val="17"/>
        </w:rPr>
        <w:t> </w:t>
      </w:r>
    </w:p>
    <w:p w:rsidR="006F428A" w:rsidRPr="009E6BDD" w:rsidRDefault="006F428A" w:rsidP="009E6BDD">
      <w:pPr>
        <w:tabs>
          <w:tab w:val="left" w:pos="1560"/>
        </w:tabs>
        <w:rPr>
          <w:lang w:val="ru-RU"/>
        </w:rPr>
      </w:pPr>
    </w:p>
    <w:sectPr w:rsidR="006F428A" w:rsidRPr="009E6BDD" w:rsidSect="006F4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D44"/>
    <w:multiLevelType w:val="multilevel"/>
    <w:tmpl w:val="FA74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64D51"/>
    <w:multiLevelType w:val="multilevel"/>
    <w:tmpl w:val="E7B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22ECA"/>
    <w:multiLevelType w:val="multilevel"/>
    <w:tmpl w:val="78D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579ED"/>
    <w:multiLevelType w:val="multilevel"/>
    <w:tmpl w:val="8356F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C67AE"/>
    <w:multiLevelType w:val="multilevel"/>
    <w:tmpl w:val="B70A9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46C87"/>
    <w:multiLevelType w:val="multilevel"/>
    <w:tmpl w:val="9B22D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87C6A"/>
    <w:multiLevelType w:val="multilevel"/>
    <w:tmpl w:val="A9DE3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53BF9"/>
    <w:multiLevelType w:val="multilevel"/>
    <w:tmpl w:val="11069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4B4249"/>
    <w:multiLevelType w:val="multilevel"/>
    <w:tmpl w:val="48C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D427D"/>
    <w:multiLevelType w:val="multilevel"/>
    <w:tmpl w:val="722C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973779"/>
    <w:multiLevelType w:val="multilevel"/>
    <w:tmpl w:val="BB28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62595"/>
    <w:multiLevelType w:val="multilevel"/>
    <w:tmpl w:val="118C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1"/>
  </w:num>
  <w:num w:numId="5">
    <w:abstractNumId w:val="10"/>
  </w:num>
  <w:num w:numId="6">
    <w:abstractNumId w:val="6"/>
  </w:num>
  <w:num w:numId="7">
    <w:abstractNumId w:val="6"/>
    <w:lvlOverride w:ilvl="1">
      <w:startOverride w:val="1"/>
    </w:lvlOverride>
  </w:num>
  <w:num w:numId="8">
    <w:abstractNumId w:val="6"/>
    <w:lvlOverride w:ilvl="1">
      <w:startOverride w:val="1"/>
    </w:lvlOverride>
  </w:num>
  <w:num w:numId="9">
    <w:abstractNumId w:val="6"/>
    <w:lvlOverride w:ilvl="1">
      <w:startOverride w:val="1"/>
    </w:lvlOverride>
  </w:num>
  <w:num w:numId="10">
    <w:abstractNumId w:val="6"/>
    <w:lvlOverride w:ilvl="1">
      <w:startOverride w:val="1"/>
    </w:lvlOverride>
  </w:num>
  <w:num w:numId="11">
    <w:abstractNumId w:val="6"/>
    <w:lvlOverride w:ilvl="1">
      <w:startOverride w:val="1"/>
    </w:lvlOverride>
  </w:num>
  <w:num w:numId="12">
    <w:abstractNumId w:val="6"/>
    <w:lvlOverride w:ilvl="1">
      <w:startOverride w:val="1"/>
    </w:lvlOverride>
  </w:num>
  <w:num w:numId="13">
    <w:abstractNumId w:val="5"/>
  </w:num>
  <w:num w:numId="14">
    <w:abstractNumId w:val="5"/>
    <w:lvlOverride w:ilvl="1">
      <w:startOverride w:val="1"/>
    </w:lvlOverride>
  </w:num>
  <w:num w:numId="15">
    <w:abstractNumId w:val="5"/>
    <w:lvlOverride w:ilvl="1">
      <w:startOverride w:val="1"/>
    </w:lvlOverride>
  </w:num>
  <w:num w:numId="16">
    <w:abstractNumId w:val="7"/>
  </w:num>
  <w:num w:numId="17">
    <w:abstractNumId w:val="7"/>
    <w:lvlOverride w:ilvl="1">
      <w:startOverride w:val="1"/>
    </w:lvlOverride>
  </w:num>
  <w:num w:numId="18">
    <w:abstractNumId w:val="7"/>
    <w:lvlOverride w:ilvl="1">
      <w:startOverride w:val="1"/>
    </w:lvlOverride>
  </w:num>
  <w:num w:numId="19">
    <w:abstractNumId w:val="3"/>
  </w:num>
  <w:num w:numId="20">
    <w:abstractNumId w:val="3"/>
    <w:lvlOverride w:ilvl="1">
      <w:startOverride w:val="1"/>
    </w:lvlOverride>
  </w:num>
  <w:num w:numId="21">
    <w:abstractNumId w:val="4"/>
  </w:num>
  <w:num w:numId="22">
    <w:abstractNumId w:val="4"/>
    <w:lvlOverride w:ilvl="1">
      <w:startOverride w:val="1"/>
    </w:lvlOverride>
  </w:num>
  <w:num w:numId="23">
    <w:abstractNumId w:val="4"/>
    <w:lvlOverride w:ilvl="1">
      <w:startOverride w:val="1"/>
    </w:lvlOverride>
  </w:num>
  <w:num w:numId="24">
    <w:abstractNumId w:val="0"/>
    <w:lvlOverride w:ilvl="0">
      <w:startOverride w:val="1"/>
    </w:lvlOverride>
  </w:num>
  <w:num w:numId="25">
    <w:abstractNumId w:val="0"/>
    <w:lvlOverride w:ilvl="0">
      <w:startOverride w:val="2"/>
    </w:lvlOverride>
  </w:num>
  <w:num w:numId="26">
    <w:abstractNumId w:val="0"/>
    <w:lvlOverride w:ilvl="0">
      <w:startOverride w:val="3"/>
    </w:lvlOverride>
  </w:num>
  <w:num w:numId="27">
    <w:abstractNumId w:val="0"/>
    <w:lvlOverride w:ilvl="0">
      <w:startOverride w:val="4"/>
    </w:lvlOverride>
  </w:num>
  <w:num w:numId="28">
    <w:abstractNumId w:val="0"/>
    <w:lvlOverride w:ilvl="0">
      <w:startOverride w:val="5"/>
    </w:lvlOverride>
  </w:num>
  <w:num w:numId="29">
    <w:abstractNumId w:val="0"/>
    <w:lvlOverride w:ilvl="0">
      <w:startOverride w:val="6"/>
    </w:lvlOverride>
  </w:num>
  <w:num w:numId="30">
    <w:abstractNumId w:val="0"/>
    <w:lvlOverride w:ilvl="0">
      <w:startOverride w:val="7"/>
    </w:lvlOverride>
  </w:num>
  <w:num w:numId="31">
    <w:abstractNumId w:val="0"/>
    <w:lvlOverride w:ilvl="0">
      <w:startOverride w:val="8"/>
    </w:lvlOverride>
  </w:num>
  <w:num w:numId="32">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1FCF"/>
    <w:rsid w:val="00051FCF"/>
    <w:rsid w:val="005B57D6"/>
    <w:rsid w:val="006972F5"/>
    <w:rsid w:val="006F428A"/>
    <w:rsid w:val="0070201D"/>
    <w:rsid w:val="007F7671"/>
    <w:rsid w:val="00801A28"/>
    <w:rsid w:val="009E6BDD"/>
    <w:rsid w:val="00C305ED"/>
    <w:rsid w:val="00D90199"/>
    <w:rsid w:val="00E04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CF"/>
  </w:style>
  <w:style w:type="paragraph" w:styleId="1">
    <w:name w:val="heading 1"/>
    <w:basedOn w:val="a"/>
    <w:next w:val="a"/>
    <w:link w:val="10"/>
    <w:uiPriority w:val="9"/>
    <w:qFormat/>
    <w:rsid w:val="00051FCF"/>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semiHidden/>
    <w:unhideWhenUsed/>
    <w:qFormat/>
    <w:rsid w:val="00051FCF"/>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051FCF"/>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051FCF"/>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051FCF"/>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051FCF"/>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051F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1FCF"/>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051F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FCF"/>
    <w:rPr>
      <w:color w:val="000000"/>
      <w:u w:val="single"/>
    </w:rPr>
  </w:style>
  <w:style w:type="paragraph" w:styleId="a4">
    <w:name w:val="Normal (Web)"/>
    <w:basedOn w:val="a"/>
    <w:uiPriority w:val="99"/>
    <w:unhideWhenUsed/>
    <w:rsid w:val="00051FCF"/>
    <w:pPr>
      <w:spacing w:before="100" w:beforeAutospacing="1" w:after="100" w:afterAutospacing="1" w:line="240" w:lineRule="auto"/>
      <w:ind w:left="90" w:right="9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F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FCF"/>
    <w:rPr>
      <w:rFonts w:ascii="Tahoma" w:hAnsi="Tahoma" w:cs="Tahoma"/>
      <w:sz w:val="16"/>
      <w:szCs w:val="16"/>
    </w:rPr>
  </w:style>
  <w:style w:type="character" w:customStyle="1" w:styleId="10">
    <w:name w:val="Заголовок 1 Знак"/>
    <w:basedOn w:val="a0"/>
    <w:link w:val="1"/>
    <w:uiPriority w:val="9"/>
    <w:rsid w:val="00051FCF"/>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semiHidden/>
    <w:rsid w:val="00051FCF"/>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051FCF"/>
    <w:rPr>
      <w:rFonts w:asciiTheme="majorHAnsi" w:eastAsiaTheme="majorEastAsia" w:hAnsiTheme="majorHAnsi" w:cstheme="majorBidi"/>
      <w:b/>
      <w:bCs/>
      <w:color w:val="53548A" w:themeColor="accent1"/>
    </w:rPr>
  </w:style>
  <w:style w:type="character" w:customStyle="1" w:styleId="40">
    <w:name w:val="Заголовок 4 Знак"/>
    <w:basedOn w:val="a0"/>
    <w:link w:val="4"/>
    <w:uiPriority w:val="9"/>
    <w:rsid w:val="00051FCF"/>
    <w:rPr>
      <w:rFonts w:asciiTheme="majorHAnsi" w:eastAsiaTheme="majorEastAsia" w:hAnsiTheme="majorHAnsi" w:cstheme="majorBidi"/>
      <w:b/>
      <w:bCs/>
      <w:i/>
      <w:iCs/>
      <w:color w:val="53548A" w:themeColor="accent1"/>
    </w:rPr>
  </w:style>
  <w:style w:type="character" w:customStyle="1" w:styleId="50">
    <w:name w:val="Заголовок 5 Знак"/>
    <w:basedOn w:val="a0"/>
    <w:link w:val="5"/>
    <w:uiPriority w:val="9"/>
    <w:rsid w:val="00051FCF"/>
    <w:rPr>
      <w:rFonts w:asciiTheme="majorHAnsi" w:eastAsiaTheme="majorEastAsia" w:hAnsiTheme="majorHAnsi" w:cstheme="majorBidi"/>
      <w:color w:val="292944" w:themeColor="accent1" w:themeShade="7F"/>
    </w:rPr>
  </w:style>
  <w:style w:type="character" w:customStyle="1" w:styleId="60">
    <w:name w:val="Заголовок 6 Знак"/>
    <w:basedOn w:val="a0"/>
    <w:link w:val="6"/>
    <w:uiPriority w:val="9"/>
    <w:rsid w:val="00051FCF"/>
    <w:rPr>
      <w:rFonts w:asciiTheme="majorHAnsi" w:eastAsiaTheme="majorEastAsia" w:hAnsiTheme="majorHAnsi" w:cstheme="majorBidi"/>
      <w:i/>
      <w:iCs/>
      <w:color w:val="292944" w:themeColor="accent1" w:themeShade="7F"/>
    </w:rPr>
  </w:style>
  <w:style w:type="character" w:customStyle="1" w:styleId="70">
    <w:name w:val="Заголовок 7 Знак"/>
    <w:basedOn w:val="a0"/>
    <w:link w:val="7"/>
    <w:uiPriority w:val="9"/>
    <w:rsid w:val="00051F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51FCF"/>
    <w:rPr>
      <w:rFonts w:asciiTheme="majorHAnsi" w:eastAsiaTheme="majorEastAsia" w:hAnsiTheme="majorHAnsi" w:cstheme="majorBidi"/>
      <w:color w:val="53548A" w:themeColor="accent1"/>
      <w:sz w:val="20"/>
      <w:szCs w:val="20"/>
    </w:rPr>
  </w:style>
  <w:style w:type="character" w:customStyle="1" w:styleId="90">
    <w:name w:val="Заголовок 9 Знак"/>
    <w:basedOn w:val="a0"/>
    <w:link w:val="9"/>
    <w:uiPriority w:val="9"/>
    <w:rsid w:val="00051FCF"/>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8"/>
    <w:uiPriority w:val="10"/>
    <w:qFormat/>
    <w:rsid w:val="00051FCF"/>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8">
    <w:name w:val="Название Знак"/>
    <w:basedOn w:val="a0"/>
    <w:link w:val="a7"/>
    <w:uiPriority w:val="10"/>
    <w:rsid w:val="00051FCF"/>
    <w:rPr>
      <w:rFonts w:asciiTheme="majorHAnsi" w:eastAsiaTheme="majorEastAsia" w:hAnsiTheme="majorHAnsi" w:cstheme="majorBidi"/>
      <w:color w:val="313240" w:themeColor="text2" w:themeShade="BF"/>
      <w:spacing w:val="5"/>
      <w:kern w:val="28"/>
      <w:sz w:val="52"/>
      <w:szCs w:val="52"/>
    </w:rPr>
  </w:style>
  <w:style w:type="paragraph" w:styleId="a9">
    <w:name w:val="Subtitle"/>
    <w:basedOn w:val="a"/>
    <w:next w:val="a"/>
    <w:link w:val="aa"/>
    <w:uiPriority w:val="11"/>
    <w:qFormat/>
    <w:rsid w:val="00051FCF"/>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a">
    <w:name w:val="Подзаголовок Знак"/>
    <w:basedOn w:val="a0"/>
    <w:link w:val="a9"/>
    <w:uiPriority w:val="11"/>
    <w:rsid w:val="00051FCF"/>
    <w:rPr>
      <w:rFonts w:asciiTheme="majorHAnsi" w:eastAsiaTheme="majorEastAsia" w:hAnsiTheme="majorHAnsi" w:cstheme="majorBidi"/>
      <w:i/>
      <w:iCs/>
      <w:color w:val="53548A" w:themeColor="accent1"/>
      <w:spacing w:val="15"/>
      <w:sz w:val="24"/>
      <w:szCs w:val="24"/>
    </w:rPr>
  </w:style>
  <w:style w:type="character" w:styleId="ab">
    <w:name w:val="Strong"/>
    <w:basedOn w:val="a0"/>
    <w:uiPriority w:val="22"/>
    <w:qFormat/>
    <w:rsid w:val="00051FCF"/>
    <w:rPr>
      <w:b/>
      <w:bCs/>
    </w:rPr>
  </w:style>
  <w:style w:type="character" w:styleId="ac">
    <w:name w:val="Emphasis"/>
    <w:basedOn w:val="a0"/>
    <w:uiPriority w:val="20"/>
    <w:qFormat/>
    <w:rsid w:val="00051FCF"/>
    <w:rPr>
      <w:i/>
      <w:iCs/>
    </w:rPr>
  </w:style>
  <w:style w:type="paragraph" w:styleId="ad">
    <w:name w:val="No Spacing"/>
    <w:uiPriority w:val="1"/>
    <w:qFormat/>
    <w:rsid w:val="00051FCF"/>
    <w:pPr>
      <w:spacing w:after="0" w:line="240" w:lineRule="auto"/>
    </w:pPr>
  </w:style>
  <w:style w:type="paragraph" w:styleId="ae">
    <w:name w:val="List Paragraph"/>
    <w:basedOn w:val="a"/>
    <w:uiPriority w:val="34"/>
    <w:qFormat/>
    <w:rsid w:val="00051FCF"/>
    <w:pPr>
      <w:ind w:left="720"/>
      <w:contextualSpacing/>
    </w:pPr>
  </w:style>
  <w:style w:type="paragraph" w:styleId="21">
    <w:name w:val="Quote"/>
    <w:basedOn w:val="a"/>
    <w:next w:val="a"/>
    <w:link w:val="22"/>
    <w:uiPriority w:val="29"/>
    <w:qFormat/>
    <w:rsid w:val="00051FCF"/>
    <w:rPr>
      <w:i/>
      <w:iCs/>
      <w:color w:val="000000" w:themeColor="text1"/>
    </w:rPr>
  </w:style>
  <w:style w:type="character" w:customStyle="1" w:styleId="22">
    <w:name w:val="Цитата 2 Знак"/>
    <w:basedOn w:val="a0"/>
    <w:link w:val="21"/>
    <w:uiPriority w:val="29"/>
    <w:rsid w:val="00051FCF"/>
    <w:rPr>
      <w:i/>
      <w:iCs/>
      <w:color w:val="000000" w:themeColor="text1"/>
    </w:rPr>
  </w:style>
  <w:style w:type="paragraph" w:styleId="af">
    <w:name w:val="Intense Quote"/>
    <w:basedOn w:val="a"/>
    <w:next w:val="a"/>
    <w:link w:val="af0"/>
    <w:uiPriority w:val="30"/>
    <w:qFormat/>
    <w:rsid w:val="00051FCF"/>
    <w:pPr>
      <w:pBdr>
        <w:bottom w:val="single" w:sz="4" w:space="4" w:color="53548A" w:themeColor="accent1"/>
      </w:pBdr>
      <w:spacing w:before="200" w:after="280"/>
      <w:ind w:left="936" w:right="936"/>
    </w:pPr>
    <w:rPr>
      <w:b/>
      <w:bCs/>
      <w:i/>
      <w:iCs/>
      <w:color w:val="53548A" w:themeColor="accent1"/>
    </w:rPr>
  </w:style>
  <w:style w:type="character" w:customStyle="1" w:styleId="af0">
    <w:name w:val="Выделенная цитата Знак"/>
    <w:basedOn w:val="a0"/>
    <w:link w:val="af"/>
    <w:uiPriority w:val="30"/>
    <w:rsid w:val="00051FCF"/>
    <w:rPr>
      <w:b/>
      <w:bCs/>
      <w:i/>
      <w:iCs/>
      <w:color w:val="53548A" w:themeColor="accent1"/>
    </w:rPr>
  </w:style>
  <w:style w:type="character" w:styleId="af1">
    <w:name w:val="Subtle Emphasis"/>
    <w:basedOn w:val="a0"/>
    <w:uiPriority w:val="19"/>
    <w:qFormat/>
    <w:rsid w:val="00051FCF"/>
    <w:rPr>
      <w:i/>
      <w:iCs/>
      <w:color w:val="808080" w:themeColor="text1" w:themeTint="7F"/>
    </w:rPr>
  </w:style>
  <w:style w:type="character" w:styleId="af2">
    <w:name w:val="Intense Emphasis"/>
    <w:basedOn w:val="a0"/>
    <w:uiPriority w:val="21"/>
    <w:qFormat/>
    <w:rsid w:val="00051FCF"/>
    <w:rPr>
      <w:b/>
      <w:bCs/>
      <w:i/>
      <w:iCs/>
      <w:color w:val="53548A" w:themeColor="accent1"/>
    </w:rPr>
  </w:style>
  <w:style w:type="character" w:styleId="af3">
    <w:name w:val="Subtle Reference"/>
    <w:basedOn w:val="a0"/>
    <w:uiPriority w:val="31"/>
    <w:qFormat/>
    <w:rsid w:val="00051FCF"/>
    <w:rPr>
      <w:smallCaps/>
      <w:color w:val="438086" w:themeColor="accent2"/>
      <w:u w:val="single"/>
    </w:rPr>
  </w:style>
  <w:style w:type="character" w:styleId="af4">
    <w:name w:val="Intense Reference"/>
    <w:basedOn w:val="a0"/>
    <w:uiPriority w:val="32"/>
    <w:qFormat/>
    <w:rsid w:val="00051FCF"/>
    <w:rPr>
      <w:b/>
      <w:bCs/>
      <w:smallCaps/>
      <w:color w:val="438086" w:themeColor="accent2"/>
      <w:spacing w:val="5"/>
      <w:u w:val="single"/>
    </w:rPr>
  </w:style>
  <w:style w:type="character" w:styleId="af5">
    <w:name w:val="Book Title"/>
    <w:basedOn w:val="a0"/>
    <w:uiPriority w:val="33"/>
    <w:qFormat/>
    <w:rsid w:val="00051FCF"/>
    <w:rPr>
      <w:b/>
      <w:bCs/>
      <w:smallCaps/>
      <w:spacing w:val="5"/>
    </w:rPr>
  </w:style>
  <w:style w:type="paragraph" w:styleId="af6">
    <w:name w:val="TOC Heading"/>
    <w:basedOn w:val="1"/>
    <w:next w:val="a"/>
    <w:uiPriority w:val="39"/>
    <w:semiHidden/>
    <w:unhideWhenUsed/>
    <w:qFormat/>
    <w:rsid w:val="00051FCF"/>
    <w:pPr>
      <w:outlineLvl w:val="9"/>
    </w:pPr>
  </w:style>
  <w:style w:type="paragraph" w:styleId="af7">
    <w:name w:val="caption"/>
    <w:basedOn w:val="a"/>
    <w:next w:val="a"/>
    <w:uiPriority w:val="35"/>
    <w:semiHidden/>
    <w:unhideWhenUsed/>
    <w:qFormat/>
    <w:rsid w:val="00051FCF"/>
    <w:pPr>
      <w:spacing w:line="240" w:lineRule="auto"/>
    </w:pPr>
    <w:rPr>
      <w:b/>
      <w:bCs/>
      <w:color w:val="53548A" w:themeColor="accent1"/>
      <w:sz w:val="18"/>
      <w:szCs w:val="18"/>
    </w:rPr>
  </w:style>
  <w:style w:type="paragraph" w:customStyle="1" w:styleId="j">
    <w:name w:val="j"/>
    <w:basedOn w:val="a"/>
    <w:rsid w:val="0070201D"/>
    <w:pPr>
      <w:shd w:val="clear" w:color="auto" w:fill="6699CC"/>
      <w:spacing w:before="100" w:beforeAutospacing="1" w:after="100" w:afterAutospacing="1" w:line="240" w:lineRule="auto"/>
      <w:ind w:firstLine="425"/>
      <w:jc w:val="both"/>
    </w:pPr>
    <w:rPr>
      <w:rFonts w:ascii="Arial" w:eastAsia="Times New Roman" w:hAnsi="Arial" w:cs="Arial"/>
      <w:color w:val="003366"/>
      <w:lang w:val="ru-RU" w:eastAsia="ru-RU" w:bidi="ar-SA"/>
    </w:rPr>
  </w:style>
  <w:style w:type="character" w:customStyle="1" w:styleId="head-main-text">
    <w:name w:val="head-main-text"/>
    <w:basedOn w:val="a0"/>
    <w:rsid w:val="005B57D6"/>
  </w:style>
  <w:style w:type="character" w:customStyle="1" w:styleId="main-text-bold">
    <w:name w:val="main-text-bold"/>
    <w:basedOn w:val="a0"/>
    <w:rsid w:val="005B57D6"/>
  </w:style>
  <w:style w:type="paragraph" w:customStyle="1" w:styleId="main-text-bold1">
    <w:name w:val="main-text-bold1"/>
    <w:basedOn w:val="a"/>
    <w:rsid w:val="005B57D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y5black">
    <w:name w:val="y5_black"/>
    <w:basedOn w:val="a0"/>
    <w:rsid w:val="009E6BDD"/>
  </w:style>
</w:styles>
</file>

<file path=word/webSettings.xml><?xml version="1.0" encoding="utf-8"?>
<w:webSettings xmlns:r="http://schemas.openxmlformats.org/officeDocument/2006/relationships" xmlns:w="http://schemas.openxmlformats.org/wordprocessingml/2006/main">
  <w:divs>
    <w:div w:id="138111041">
      <w:bodyDiv w:val="1"/>
      <w:marLeft w:val="0"/>
      <w:marRight w:val="0"/>
      <w:marTop w:val="0"/>
      <w:marBottom w:val="0"/>
      <w:divBdr>
        <w:top w:val="none" w:sz="0" w:space="0" w:color="auto"/>
        <w:left w:val="none" w:sz="0" w:space="0" w:color="auto"/>
        <w:bottom w:val="none" w:sz="0" w:space="0" w:color="auto"/>
        <w:right w:val="none" w:sz="0" w:space="0" w:color="auto"/>
      </w:divBdr>
      <w:divsChild>
        <w:div w:id="1071579913">
          <w:marLeft w:val="0"/>
          <w:marRight w:val="0"/>
          <w:marTop w:val="0"/>
          <w:marBottom w:val="0"/>
          <w:divBdr>
            <w:top w:val="none" w:sz="0" w:space="0" w:color="auto"/>
            <w:left w:val="none" w:sz="0" w:space="0" w:color="auto"/>
            <w:bottom w:val="none" w:sz="0" w:space="0" w:color="auto"/>
            <w:right w:val="none" w:sz="0" w:space="0" w:color="auto"/>
          </w:divBdr>
        </w:div>
      </w:divsChild>
    </w:div>
    <w:div w:id="298997327">
      <w:bodyDiv w:val="1"/>
      <w:marLeft w:val="0"/>
      <w:marRight w:val="0"/>
      <w:marTop w:val="0"/>
      <w:marBottom w:val="0"/>
      <w:divBdr>
        <w:top w:val="none" w:sz="0" w:space="0" w:color="auto"/>
        <w:left w:val="none" w:sz="0" w:space="0" w:color="auto"/>
        <w:bottom w:val="none" w:sz="0" w:space="0" w:color="auto"/>
        <w:right w:val="none" w:sz="0" w:space="0" w:color="auto"/>
      </w:divBdr>
      <w:divsChild>
        <w:div w:id="390690775">
          <w:marLeft w:val="0"/>
          <w:marRight w:val="0"/>
          <w:marTop w:val="0"/>
          <w:marBottom w:val="0"/>
          <w:divBdr>
            <w:top w:val="none" w:sz="0" w:space="0" w:color="auto"/>
            <w:left w:val="none" w:sz="0" w:space="0" w:color="auto"/>
            <w:bottom w:val="none" w:sz="0" w:space="0" w:color="auto"/>
            <w:right w:val="none" w:sz="0" w:space="0" w:color="auto"/>
          </w:divBdr>
        </w:div>
      </w:divsChild>
    </w:div>
    <w:div w:id="386270423">
      <w:bodyDiv w:val="1"/>
      <w:marLeft w:val="0"/>
      <w:marRight w:val="0"/>
      <w:marTop w:val="0"/>
      <w:marBottom w:val="0"/>
      <w:divBdr>
        <w:top w:val="none" w:sz="0" w:space="0" w:color="auto"/>
        <w:left w:val="none" w:sz="0" w:space="0" w:color="auto"/>
        <w:bottom w:val="none" w:sz="0" w:space="0" w:color="auto"/>
        <w:right w:val="none" w:sz="0" w:space="0" w:color="auto"/>
      </w:divBdr>
    </w:div>
    <w:div w:id="408426989">
      <w:bodyDiv w:val="1"/>
      <w:marLeft w:val="0"/>
      <w:marRight w:val="0"/>
      <w:marTop w:val="0"/>
      <w:marBottom w:val="0"/>
      <w:divBdr>
        <w:top w:val="none" w:sz="0" w:space="0" w:color="auto"/>
        <w:left w:val="none" w:sz="0" w:space="0" w:color="auto"/>
        <w:bottom w:val="none" w:sz="0" w:space="0" w:color="auto"/>
        <w:right w:val="none" w:sz="0" w:space="0" w:color="auto"/>
      </w:divBdr>
      <w:divsChild>
        <w:div w:id="1443302984">
          <w:marLeft w:val="0"/>
          <w:marRight w:val="0"/>
          <w:marTop w:val="0"/>
          <w:marBottom w:val="0"/>
          <w:divBdr>
            <w:top w:val="none" w:sz="0" w:space="0" w:color="auto"/>
            <w:left w:val="none" w:sz="0" w:space="0" w:color="auto"/>
            <w:bottom w:val="none" w:sz="0" w:space="0" w:color="auto"/>
            <w:right w:val="none" w:sz="0" w:space="0" w:color="auto"/>
          </w:divBdr>
        </w:div>
        <w:div w:id="664550468">
          <w:marLeft w:val="0"/>
          <w:marRight w:val="0"/>
          <w:marTop w:val="0"/>
          <w:marBottom w:val="0"/>
          <w:divBdr>
            <w:top w:val="none" w:sz="0" w:space="0" w:color="auto"/>
            <w:left w:val="none" w:sz="0" w:space="0" w:color="auto"/>
            <w:bottom w:val="none" w:sz="0" w:space="0" w:color="auto"/>
            <w:right w:val="none" w:sz="0" w:space="0" w:color="auto"/>
          </w:divBdr>
        </w:div>
      </w:divsChild>
    </w:div>
    <w:div w:id="547422272">
      <w:bodyDiv w:val="1"/>
      <w:marLeft w:val="0"/>
      <w:marRight w:val="0"/>
      <w:marTop w:val="0"/>
      <w:marBottom w:val="0"/>
      <w:divBdr>
        <w:top w:val="none" w:sz="0" w:space="0" w:color="auto"/>
        <w:left w:val="none" w:sz="0" w:space="0" w:color="auto"/>
        <w:bottom w:val="none" w:sz="0" w:space="0" w:color="auto"/>
        <w:right w:val="none" w:sz="0" w:space="0" w:color="auto"/>
      </w:divBdr>
    </w:div>
    <w:div w:id="702440053">
      <w:bodyDiv w:val="1"/>
      <w:marLeft w:val="0"/>
      <w:marRight w:val="0"/>
      <w:marTop w:val="0"/>
      <w:marBottom w:val="0"/>
      <w:divBdr>
        <w:top w:val="none" w:sz="0" w:space="0" w:color="auto"/>
        <w:left w:val="none" w:sz="0" w:space="0" w:color="auto"/>
        <w:bottom w:val="none" w:sz="0" w:space="0" w:color="auto"/>
        <w:right w:val="none" w:sz="0" w:space="0" w:color="auto"/>
      </w:divBdr>
      <w:divsChild>
        <w:div w:id="23672503">
          <w:marLeft w:val="0"/>
          <w:marRight w:val="0"/>
          <w:marTop w:val="0"/>
          <w:marBottom w:val="0"/>
          <w:divBdr>
            <w:top w:val="none" w:sz="0" w:space="0" w:color="auto"/>
            <w:left w:val="none" w:sz="0" w:space="0" w:color="auto"/>
            <w:bottom w:val="none" w:sz="0" w:space="0" w:color="auto"/>
            <w:right w:val="none" w:sz="0" w:space="0" w:color="auto"/>
          </w:divBdr>
        </w:div>
      </w:divsChild>
    </w:div>
    <w:div w:id="769353492">
      <w:bodyDiv w:val="1"/>
      <w:marLeft w:val="75"/>
      <w:marRight w:val="75"/>
      <w:marTop w:val="75"/>
      <w:marBottom w:val="75"/>
      <w:divBdr>
        <w:top w:val="none" w:sz="0" w:space="0" w:color="auto"/>
        <w:left w:val="none" w:sz="0" w:space="0" w:color="auto"/>
        <w:bottom w:val="none" w:sz="0" w:space="0" w:color="auto"/>
        <w:right w:val="none" w:sz="0" w:space="0" w:color="auto"/>
      </w:divBdr>
      <w:divsChild>
        <w:div w:id="1201672334">
          <w:marLeft w:val="0"/>
          <w:marRight w:val="0"/>
          <w:marTop w:val="0"/>
          <w:marBottom w:val="0"/>
          <w:divBdr>
            <w:top w:val="none" w:sz="0" w:space="0" w:color="auto"/>
            <w:left w:val="none" w:sz="0" w:space="0" w:color="auto"/>
            <w:bottom w:val="none" w:sz="0" w:space="0" w:color="auto"/>
            <w:right w:val="none" w:sz="0" w:space="0" w:color="auto"/>
          </w:divBdr>
        </w:div>
        <w:div w:id="428738440">
          <w:marLeft w:val="0"/>
          <w:marRight w:val="0"/>
          <w:marTop w:val="0"/>
          <w:marBottom w:val="0"/>
          <w:divBdr>
            <w:top w:val="none" w:sz="0" w:space="0" w:color="auto"/>
            <w:left w:val="none" w:sz="0" w:space="0" w:color="auto"/>
            <w:bottom w:val="none" w:sz="0" w:space="0" w:color="auto"/>
            <w:right w:val="none" w:sz="0" w:space="0" w:color="auto"/>
          </w:divBdr>
        </w:div>
        <w:div w:id="2120449245">
          <w:marLeft w:val="0"/>
          <w:marRight w:val="0"/>
          <w:marTop w:val="0"/>
          <w:marBottom w:val="0"/>
          <w:divBdr>
            <w:top w:val="none" w:sz="0" w:space="0" w:color="auto"/>
            <w:left w:val="none" w:sz="0" w:space="0" w:color="auto"/>
            <w:bottom w:val="none" w:sz="0" w:space="0" w:color="auto"/>
            <w:right w:val="none" w:sz="0" w:space="0" w:color="auto"/>
          </w:divBdr>
        </w:div>
        <w:div w:id="1312176942">
          <w:marLeft w:val="0"/>
          <w:marRight w:val="0"/>
          <w:marTop w:val="0"/>
          <w:marBottom w:val="0"/>
          <w:divBdr>
            <w:top w:val="none" w:sz="0" w:space="0" w:color="auto"/>
            <w:left w:val="none" w:sz="0" w:space="0" w:color="auto"/>
            <w:bottom w:val="none" w:sz="0" w:space="0" w:color="auto"/>
            <w:right w:val="none" w:sz="0" w:space="0" w:color="auto"/>
          </w:divBdr>
        </w:div>
        <w:div w:id="2102288149">
          <w:marLeft w:val="0"/>
          <w:marRight w:val="0"/>
          <w:marTop w:val="0"/>
          <w:marBottom w:val="0"/>
          <w:divBdr>
            <w:top w:val="none" w:sz="0" w:space="0" w:color="auto"/>
            <w:left w:val="none" w:sz="0" w:space="0" w:color="auto"/>
            <w:bottom w:val="none" w:sz="0" w:space="0" w:color="auto"/>
            <w:right w:val="none" w:sz="0" w:space="0" w:color="auto"/>
          </w:divBdr>
        </w:div>
        <w:div w:id="1416247906">
          <w:marLeft w:val="0"/>
          <w:marRight w:val="0"/>
          <w:marTop w:val="0"/>
          <w:marBottom w:val="0"/>
          <w:divBdr>
            <w:top w:val="none" w:sz="0" w:space="0" w:color="auto"/>
            <w:left w:val="none" w:sz="0" w:space="0" w:color="auto"/>
            <w:bottom w:val="none" w:sz="0" w:space="0" w:color="auto"/>
            <w:right w:val="none" w:sz="0" w:space="0" w:color="auto"/>
          </w:divBdr>
        </w:div>
        <w:div w:id="1646007504">
          <w:marLeft w:val="0"/>
          <w:marRight w:val="0"/>
          <w:marTop w:val="0"/>
          <w:marBottom w:val="0"/>
          <w:divBdr>
            <w:top w:val="none" w:sz="0" w:space="0" w:color="auto"/>
            <w:left w:val="none" w:sz="0" w:space="0" w:color="auto"/>
            <w:bottom w:val="none" w:sz="0" w:space="0" w:color="auto"/>
            <w:right w:val="none" w:sz="0" w:space="0" w:color="auto"/>
          </w:divBdr>
        </w:div>
        <w:div w:id="1904828600">
          <w:marLeft w:val="0"/>
          <w:marRight w:val="0"/>
          <w:marTop w:val="0"/>
          <w:marBottom w:val="0"/>
          <w:divBdr>
            <w:top w:val="none" w:sz="0" w:space="0" w:color="auto"/>
            <w:left w:val="none" w:sz="0" w:space="0" w:color="auto"/>
            <w:bottom w:val="none" w:sz="0" w:space="0" w:color="auto"/>
            <w:right w:val="none" w:sz="0" w:space="0" w:color="auto"/>
          </w:divBdr>
        </w:div>
        <w:div w:id="267085686">
          <w:marLeft w:val="0"/>
          <w:marRight w:val="0"/>
          <w:marTop w:val="0"/>
          <w:marBottom w:val="0"/>
          <w:divBdr>
            <w:top w:val="none" w:sz="0" w:space="0" w:color="auto"/>
            <w:left w:val="none" w:sz="0" w:space="0" w:color="auto"/>
            <w:bottom w:val="none" w:sz="0" w:space="0" w:color="auto"/>
            <w:right w:val="none" w:sz="0" w:space="0" w:color="auto"/>
          </w:divBdr>
        </w:div>
        <w:div w:id="1219711120">
          <w:marLeft w:val="0"/>
          <w:marRight w:val="0"/>
          <w:marTop w:val="0"/>
          <w:marBottom w:val="0"/>
          <w:divBdr>
            <w:top w:val="none" w:sz="0" w:space="0" w:color="auto"/>
            <w:left w:val="none" w:sz="0" w:space="0" w:color="auto"/>
            <w:bottom w:val="none" w:sz="0" w:space="0" w:color="auto"/>
            <w:right w:val="none" w:sz="0" w:space="0" w:color="auto"/>
          </w:divBdr>
        </w:div>
        <w:div w:id="928737513">
          <w:marLeft w:val="0"/>
          <w:marRight w:val="0"/>
          <w:marTop w:val="0"/>
          <w:marBottom w:val="0"/>
          <w:divBdr>
            <w:top w:val="none" w:sz="0" w:space="0" w:color="auto"/>
            <w:left w:val="none" w:sz="0" w:space="0" w:color="auto"/>
            <w:bottom w:val="none" w:sz="0" w:space="0" w:color="auto"/>
            <w:right w:val="none" w:sz="0" w:space="0" w:color="auto"/>
          </w:divBdr>
        </w:div>
        <w:div w:id="1787843892">
          <w:marLeft w:val="0"/>
          <w:marRight w:val="0"/>
          <w:marTop w:val="0"/>
          <w:marBottom w:val="0"/>
          <w:divBdr>
            <w:top w:val="none" w:sz="0" w:space="0" w:color="auto"/>
            <w:left w:val="none" w:sz="0" w:space="0" w:color="auto"/>
            <w:bottom w:val="none" w:sz="0" w:space="0" w:color="auto"/>
            <w:right w:val="none" w:sz="0" w:space="0" w:color="auto"/>
          </w:divBdr>
        </w:div>
        <w:div w:id="1605259917">
          <w:marLeft w:val="0"/>
          <w:marRight w:val="0"/>
          <w:marTop w:val="0"/>
          <w:marBottom w:val="0"/>
          <w:divBdr>
            <w:top w:val="none" w:sz="0" w:space="0" w:color="auto"/>
            <w:left w:val="none" w:sz="0" w:space="0" w:color="auto"/>
            <w:bottom w:val="none" w:sz="0" w:space="0" w:color="auto"/>
            <w:right w:val="none" w:sz="0" w:space="0" w:color="auto"/>
          </w:divBdr>
        </w:div>
        <w:div w:id="32393450">
          <w:marLeft w:val="0"/>
          <w:marRight w:val="0"/>
          <w:marTop w:val="0"/>
          <w:marBottom w:val="0"/>
          <w:divBdr>
            <w:top w:val="none" w:sz="0" w:space="0" w:color="auto"/>
            <w:left w:val="none" w:sz="0" w:space="0" w:color="auto"/>
            <w:bottom w:val="none" w:sz="0" w:space="0" w:color="auto"/>
            <w:right w:val="none" w:sz="0" w:space="0" w:color="auto"/>
          </w:divBdr>
        </w:div>
        <w:div w:id="1694575265">
          <w:marLeft w:val="0"/>
          <w:marRight w:val="0"/>
          <w:marTop w:val="0"/>
          <w:marBottom w:val="0"/>
          <w:divBdr>
            <w:top w:val="none" w:sz="0" w:space="0" w:color="auto"/>
            <w:left w:val="none" w:sz="0" w:space="0" w:color="auto"/>
            <w:bottom w:val="none" w:sz="0" w:space="0" w:color="auto"/>
            <w:right w:val="none" w:sz="0" w:space="0" w:color="auto"/>
          </w:divBdr>
        </w:div>
        <w:div w:id="1981227286">
          <w:marLeft w:val="0"/>
          <w:marRight w:val="0"/>
          <w:marTop w:val="0"/>
          <w:marBottom w:val="0"/>
          <w:divBdr>
            <w:top w:val="none" w:sz="0" w:space="0" w:color="auto"/>
            <w:left w:val="none" w:sz="0" w:space="0" w:color="auto"/>
            <w:bottom w:val="none" w:sz="0" w:space="0" w:color="auto"/>
            <w:right w:val="none" w:sz="0" w:space="0" w:color="auto"/>
          </w:divBdr>
        </w:div>
        <w:div w:id="1386174035">
          <w:marLeft w:val="0"/>
          <w:marRight w:val="0"/>
          <w:marTop w:val="0"/>
          <w:marBottom w:val="0"/>
          <w:divBdr>
            <w:top w:val="none" w:sz="0" w:space="0" w:color="auto"/>
            <w:left w:val="none" w:sz="0" w:space="0" w:color="auto"/>
            <w:bottom w:val="none" w:sz="0" w:space="0" w:color="auto"/>
            <w:right w:val="none" w:sz="0" w:space="0" w:color="auto"/>
          </w:divBdr>
        </w:div>
        <w:div w:id="1050617707">
          <w:marLeft w:val="0"/>
          <w:marRight w:val="0"/>
          <w:marTop w:val="0"/>
          <w:marBottom w:val="0"/>
          <w:divBdr>
            <w:top w:val="none" w:sz="0" w:space="0" w:color="auto"/>
            <w:left w:val="none" w:sz="0" w:space="0" w:color="auto"/>
            <w:bottom w:val="none" w:sz="0" w:space="0" w:color="auto"/>
            <w:right w:val="none" w:sz="0" w:space="0" w:color="auto"/>
          </w:divBdr>
        </w:div>
        <w:div w:id="1521823121">
          <w:marLeft w:val="0"/>
          <w:marRight w:val="0"/>
          <w:marTop w:val="0"/>
          <w:marBottom w:val="0"/>
          <w:divBdr>
            <w:top w:val="none" w:sz="0" w:space="0" w:color="auto"/>
            <w:left w:val="none" w:sz="0" w:space="0" w:color="auto"/>
            <w:bottom w:val="none" w:sz="0" w:space="0" w:color="auto"/>
            <w:right w:val="none" w:sz="0" w:space="0" w:color="auto"/>
          </w:divBdr>
        </w:div>
        <w:div w:id="379331038">
          <w:marLeft w:val="0"/>
          <w:marRight w:val="0"/>
          <w:marTop w:val="0"/>
          <w:marBottom w:val="0"/>
          <w:divBdr>
            <w:top w:val="none" w:sz="0" w:space="0" w:color="auto"/>
            <w:left w:val="none" w:sz="0" w:space="0" w:color="auto"/>
            <w:bottom w:val="none" w:sz="0" w:space="0" w:color="auto"/>
            <w:right w:val="none" w:sz="0" w:space="0" w:color="auto"/>
          </w:divBdr>
        </w:div>
        <w:div w:id="1459836616">
          <w:marLeft w:val="0"/>
          <w:marRight w:val="0"/>
          <w:marTop w:val="0"/>
          <w:marBottom w:val="0"/>
          <w:divBdr>
            <w:top w:val="none" w:sz="0" w:space="0" w:color="auto"/>
            <w:left w:val="none" w:sz="0" w:space="0" w:color="auto"/>
            <w:bottom w:val="none" w:sz="0" w:space="0" w:color="auto"/>
            <w:right w:val="none" w:sz="0" w:space="0" w:color="auto"/>
          </w:divBdr>
        </w:div>
        <w:div w:id="1440681533">
          <w:marLeft w:val="0"/>
          <w:marRight w:val="0"/>
          <w:marTop w:val="0"/>
          <w:marBottom w:val="0"/>
          <w:divBdr>
            <w:top w:val="none" w:sz="0" w:space="0" w:color="auto"/>
            <w:left w:val="none" w:sz="0" w:space="0" w:color="auto"/>
            <w:bottom w:val="none" w:sz="0" w:space="0" w:color="auto"/>
            <w:right w:val="none" w:sz="0" w:space="0" w:color="auto"/>
          </w:divBdr>
        </w:div>
        <w:div w:id="907883351">
          <w:marLeft w:val="0"/>
          <w:marRight w:val="0"/>
          <w:marTop w:val="0"/>
          <w:marBottom w:val="0"/>
          <w:divBdr>
            <w:top w:val="none" w:sz="0" w:space="0" w:color="auto"/>
            <w:left w:val="none" w:sz="0" w:space="0" w:color="auto"/>
            <w:bottom w:val="none" w:sz="0" w:space="0" w:color="auto"/>
            <w:right w:val="none" w:sz="0" w:space="0" w:color="auto"/>
          </w:divBdr>
        </w:div>
        <w:div w:id="567031760">
          <w:marLeft w:val="0"/>
          <w:marRight w:val="0"/>
          <w:marTop w:val="0"/>
          <w:marBottom w:val="0"/>
          <w:divBdr>
            <w:top w:val="none" w:sz="0" w:space="0" w:color="auto"/>
            <w:left w:val="none" w:sz="0" w:space="0" w:color="auto"/>
            <w:bottom w:val="none" w:sz="0" w:space="0" w:color="auto"/>
            <w:right w:val="none" w:sz="0" w:space="0" w:color="auto"/>
          </w:divBdr>
        </w:div>
        <w:div w:id="1204251748">
          <w:marLeft w:val="0"/>
          <w:marRight w:val="0"/>
          <w:marTop w:val="0"/>
          <w:marBottom w:val="0"/>
          <w:divBdr>
            <w:top w:val="none" w:sz="0" w:space="0" w:color="auto"/>
            <w:left w:val="none" w:sz="0" w:space="0" w:color="auto"/>
            <w:bottom w:val="none" w:sz="0" w:space="0" w:color="auto"/>
            <w:right w:val="none" w:sz="0" w:space="0" w:color="auto"/>
          </w:divBdr>
        </w:div>
        <w:div w:id="1495759543">
          <w:marLeft w:val="0"/>
          <w:marRight w:val="0"/>
          <w:marTop w:val="0"/>
          <w:marBottom w:val="0"/>
          <w:divBdr>
            <w:top w:val="none" w:sz="0" w:space="0" w:color="auto"/>
            <w:left w:val="none" w:sz="0" w:space="0" w:color="auto"/>
            <w:bottom w:val="none" w:sz="0" w:space="0" w:color="auto"/>
            <w:right w:val="none" w:sz="0" w:space="0" w:color="auto"/>
          </w:divBdr>
        </w:div>
        <w:div w:id="1868983871">
          <w:marLeft w:val="0"/>
          <w:marRight w:val="0"/>
          <w:marTop w:val="0"/>
          <w:marBottom w:val="0"/>
          <w:divBdr>
            <w:top w:val="none" w:sz="0" w:space="0" w:color="auto"/>
            <w:left w:val="none" w:sz="0" w:space="0" w:color="auto"/>
            <w:bottom w:val="none" w:sz="0" w:space="0" w:color="auto"/>
            <w:right w:val="none" w:sz="0" w:space="0" w:color="auto"/>
          </w:divBdr>
        </w:div>
        <w:div w:id="280453882">
          <w:marLeft w:val="0"/>
          <w:marRight w:val="0"/>
          <w:marTop w:val="0"/>
          <w:marBottom w:val="0"/>
          <w:divBdr>
            <w:top w:val="none" w:sz="0" w:space="0" w:color="auto"/>
            <w:left w:val="none" w:sz="0" w:space="0" w:color="auto"/>
            <w:bottom w:val="none" w:sz="0" w:space="0" w:color="auto"/>
            <w:right w:val="none" w:sz="0" w:space="0" w:color="auto"/>
          </w:divBdr>
        </w:div>
        <w:div w:id="1159419642">
          <w:marLeft w:val="0"/>
          <w:marRight w:val="0"/>
          <w:marTop w:val="0"/>
          <w:marBottom w:val="0"/>
          <w:divBdr>
            <w:top w:val="none" w:sz="0" w:space="0" w:color="auto"/>
            <w:left w:val="none" w:sz="0" w:space="0" w:color="auto"/>
            <w:bottom w:val="none" w:sz="0" w:space="0" w:color="auto"/>
            <w:right w:val="none" w:sz="0" w:space="0" w:color="auto"/>
          </w:divBdr>
        </w:div>
        <w:div w:id="1602638972">
          <w:marLeft w:val="0"/>
          <w:marRight w:val="0"/>
          <w:marTop w:val="0"/>
          <w:marBottom w:val="0"/>
          <w:divBdr>
            <w:top w:val="none" w:sz="0" w:space="0" w:color="auto"/>
            <w:left w:val="none" w:sz="0" w:space="0" w:color="auto"/>
            <w:bottom w:val="none" w:sz="0" w:space="0" w:color="auto"/>
            <w:right w:val="none" w:sz="0" w:space="0" w:color="auto"/>
          </w:divBdr>
        </w:div>
        <w:div w:id="813596177">
          <w:marLeft w:val="0"/>
          <w:marRight w:val="0"/>
          <w:marTop w:val="0"/>
          <w:marBottom w:val="0"/>
          <w:divBdr>
            <w:top w:val="none" w:sz="0" w:space="0" w:color="auto"/>
            <w:left w:val="none" w:sz="0" w:space="0" w:color="auto"/>
            <w:bottom w:val="none" w:sz="0" w:space="0" w:color="auto"/>
            <w:right w:val="none" w:sz="0" w:space="0" w:color="auto"/>
          </w:divBdr>
        </w:div>
        <w:div w:id="42683022">
          <w:marLeft w:val="0"/>
          <w:marRight w:val="0"/>
          <w:marTop w:val="0"/>
          <w:marBottom w:val="0"/>
          <w:divBdr>
            <w:top w:val="none" w:sz="0" w:space="0" w:color="auto"/>
            <w:left w:val="none" w:sz="0" w:space="0" w:color="auto"/>
            <w:bottom w:val="none" w:sz="0" w:space="0" w:color="auto"/>
            <w:right w:val="none" w:sz="0" w:space="0" w:color="auto"/>
          </w:divBdr>
        </w:div>
        <w:div w:id="988287867">
          <w:marLeft w:val="0"/>
          <w:marRight w:val="0"/>
          <w:marTop w:val="0"/>
          <w:marBottom w:val="0"/>
          <w:divBdr>
            <w:top w:val="none" w:sz="0" w:space="0" w:color="auto"/>
            <w:left w:val="none" w:sz="0" w:space="0" w:color="auto"/>
            <w:bottom w:val="none" w:sz="0" w:space="0" w:color="auto"/>
            <w:right w:val="none" w:sz="0" w:space="0" w:color="auto"/>
          </w:divBdr>
        </w:div>
        <w:div w:id="1727680719">
          <w:marLeft w:val="0"/>
          <w:marRight w:val="0"/>
          <w:marTop w:val="0"/>
          <w:marBottom w:val="0"/>
          <w:divBdr>
            <w:top w:val="none" w:sz="0" w:space="0" w:color="auto"/>
            <w:left w:val="none" w:sz="0" w:space="0" w:color="auto"/>
            <w:bottom w:val="none" w:sz="0" w:space="0" w:color="auto"/>
            <w:right w:val="none" w:sz="0" w:space="0" w:color="auto"/>
          </w:divBdr>
        </w:div>
        <w:div w:id="775639327">
          <w:marLeft w:val="0"/>
          <w:marRight w:val="0"/>
          <w:marTop w:val="0"/>
          <w:marBottom w:val="0"/>
          <w:divBdr>
            <w:top w:val="none" w:sz="0" w:space="0" w:color="auto"/>
            <w:left w:val="none" w:sz="0" w:space="0" w:color="auto"/>
            <w:bottom w:val="none" w:sz="0" w:space="0" w:color="auto"/>
            <w:right w:val="none" w:sz="0" w:space="0" w:color="auto"/>
          </w:divBdr>
        </w:div>
        <w:div w:id="679236101">
          <w:marLeft w:val="0"/>
          <w:marRight w:val="0"/>
          <w:marTop w:val="0"/>
          <w:marBottom w:val="0"/>
          <w:divBdr>
            <w:top w:val="none" w:sz="0" w:space="0" w:color="auto"/>
            <w:left w:val="none" w:sz="0" w:space="0" w:color="auto"/>
            <w:bottom w:val="none" w:sz="0" w:space="0" w:color="auto"/>
            <w:right w:val="none" w:sz="0" w:space="0" w:color="auto"/>
          </w:divBdr>
        </w:div>
        <w:div w:id="796678245">
          <w:marLeft w:val="0"/>
          <w:marRight w:val="0"/>
          <w:marTop w:val="0"/>
          <w:marBottom w:val="0"/>
          <w:divBdr>
            <w:top w:val="none" w:sz="0" w:space="0" w:color="auto"/>
            <w:left w:val="none" w:sz="0" w:space="0" w:color="auto"/>
            <w:bottom w:val="none" w:sz="0" w:space="0" w:color="auto"/>
            <w:right w:val="none" w:sz="0" w:space="0" w:color="auto"/>
          </w:divBdr>
        </w:div>
        <w:div w:id="1319502068">
          <w:marLeft w:val="0"/>
          <w:marRight w:val="0"/>
          <w:marTop w:val="0"/>
          <w:marBottom w:val="0"/>
          <w:divBdr>
            <w:top w:val="none" w:sz="0" w:space="0" w:color="auto"/>
            <w:left w:val="none" w:sz="0" w:space="0" w:color="auto"/>
            <w:bottom w:val="none" w:sz="0" w:space="0" w:color="auto"/>
            <w:right w:val="none" w:sz="0" w:space="0" w:color="auto"/>
          </w:divBdr>
        </w:div>
        <w:div w:id="427507094">
          <w:marLeft w:val="0"/>
          <w:marRight w:val="0"/>
          <w:marTop w:val="0"/>
          <w:marBottom w:val="0"/>
          <w:divBdr>
            <w:top w:val="none" w:sz="0" w:space="0" w:color="auto"/>
            <w:left w:val="none" w:sz="0" w:space="0" w:color="auto"/>
            <w:bottom w:val="none" w:sz="0" w:space="0" w:color="auto"/>
            <w:right w:val="none" w:sz="0" w:space="0" w:color="auto"/>
          </w:divBdr>
        </w:div>
      </w:divsChild>
    </w:div>
    <w:div w:id="1284312555">
      <w:bodyDiv w:val="1"/>
      <w:marLeft w:val="0"/>
      <w:marRight w:val="0"/>
      <w:marTop w:val="0"/>
      <w:marBottom w:val="0"/>
      <w:divBdr>
        <w:top w:val="none" w:sz="0" w:space="0" w:color="auto"/>
        <w:left w:val="none" w:sz="0" w:space="0" w:color="auto"/>
        <w:bottom w:val="none" w:sz="0" w:space="0" w:color="auto"/>
        <w:right w:val="none" w:sz="0" w:space="0" w:color="auto"/>
      </w:divBdr>
      <w:divsChild>
        <w:div w:id="1706783844">
          <w:marLeft w:val="0"/>
          <w:marRight w:val="0"/>
          <w:marTop w:val="0"/>
          <w:marBottom w:val="0"/>
          <w:divBdr>
            <w:top w:val="none" w:sz="0" w:space="0" w:color="auto"/>
            <w:left w:val="none" w:sz="0" w:space="0" w:color="auto"/>
            <w:bottom w:val="none" w:sz="0" w:space="0" w:color="auto"/>
            <w:right w:val="none" w:sz="0" w:space="0" w:color="auto"/>
          </w:divBdr>
        </w:div>
      </w:divsChild>
    </w:div>
    <w:div w:id="1616449500">
      <w:bodyDiv w:val="1"/>
      <w:marLeft w:val="0"/>
      <w:marRight w:val="0"/>
      <w:marTop w:val="0"/>
      <w:marBottom w:val="0"/>
      <w:divBdr>
        <w:top w:val="none" w:sz="0" w:space="0" w:color="auto"/>
        <w:left w:val="none" w:sz="0" w:space="0" w:color="auto"/>
        <w:bottom w:val="none" w:sz="0" w:space="0" w:color="auto"/>
        <w:right w:val="none" w:sz="0" w:space="0" w:color="auto"/>
      </w:divBdr>
      <w:divsChild>
        <w:div w:id="1351176075">
          <w:marLeft w:val="0"/>
          <w:marRight w:val="0"/>
          <w:marTop w:val="0"/>
          <w:marBottom w:val="0"/>
          <w:divBdr>
            <w:top w:val="none" w:sz="0" w:space="0" w:color="auto"/>
            <w:left w:val="none" w:sz="0" w:space="0" w:color="auto"/>
            <w:bottom w:val="none" w:sz="0" w:space="0" w:color="auto"/>
            <w:right w:val="none" w:sz="0" w:space="0" w:color="auto"/>
          </w:divBdr>
        </w:div>
        <w:div w:id="840702587">
          <w:marLeft w:val="0"/>
          <w:marRight w:val="0"/>
          <w:marTop w:val="0"/>
          <w:marBottom w:val="0"/>
          <w:divBdr>
            <w:top w:val="none" w:sz="0" w:space="0" w:color="auto"/>
            <w:left w:val="none" w:sz="0" w:space="0" w:color="auto"/>
            <w:bottom w:val="none" w:sz="0" w:space="0" w:color="auto"/>
            <w:right w:val="none" w:sz="0" w:space="0" w:color="auto"/>
          </w:divBdr>
        </w:div>
        <w:div w:id="1777408562">
          <w:marLeft w:val="0"/>
          <w:marRight w:val="0"/>
          <w:marTop w:val="0"/>
          <w:marBottom w:val="0"/>
          <w:divBdr>
            <w:top w:val="none" w:sz="0" w:space="0" w:color="auto"/>
            <w:left w:val="none" w:sz="0" w:space="0" w:color="auto"/>
            <w:bottom w:val="none" w:sz="0" w:space="0" w:color="auto"/>
            <w:right w:val="none" w:sz="0" w:space="0" w:color="auto"/>
          </w:divBdr>
        </w:div>
        <w:div w:id="1962571776">
          <w:marLeft w:val="0"/>
          <w:marRight w:val="0"/>
          <w:marTop w:val="0"/>
          <w:marBottom w:val="0"/>
          <w:divBdr>
            <w:top w:val="none" w:sz="0" w:space="0" w:color="auto"/>
            <w:left w:val="none" w:sz="0" w:space="0" w:color="auto"/>
            <w:bottom w:val="none" w:sz="0" w:space="0" w:color="auto"/>
            <w:right w:val="none" w:sz="0" w:space="0" w:color="auto"/>
          </w:divBdr>
        </w:div>
        <w:div w:id="923413281">
          <w:marLeft w:val="0"/>
          <w:marRight w:val="0"/>
          <w:marTop w:val="0"/>
          <w:marBottom w:val="0"/>
          <w:divBdr>
            <w:top w:val="none" w:sz="0" w:space="0" w:color="auto"/>
            <w:left w:val="none" w:sz="0" w:space="0" w:color="auto"/>
            <w:bottom w:val="none" w:sz="0" w:space="0" w:color="auto"/>
            <w:right w:val="none" w:sz="0" w:space="0" w:color="auto"/>
          </w:divBdr>
        </w:div>
        <w:div w:id="357314519">
          <w:marLeft w:val="0"/>
          <w:marRight w:val="0"/>
          <w:marTop w:val="0"/>
          <w:marBottom w:val="0"/>
          <w:divBdr>
            <w:top w:val="none" w:sz="0" w:space="0" w:color="auto"/>
            <w:left w:val="none" w:sz="0" w:space="0" w:color="auto"/>
            <w:bottom w:val="none" w:sz="0" w:space="0" w:color="auto"/>
            <w:right w:val="none" w:sz="0" w:space="0" w:color="auto"/>
          </w:divBdr>
        </w:div>
        <w:div w:id="1555967650">
          <w:marLeft w:val="0"/>
          <w:marRight w:val="0"/>
          <w:marTop w:val="0"/>
          <w:marBottom w:val="0"/>
          <w:divBdr>
            <w:top w:val="none" w:sz="0" w:space="0" w:color="auto"/>
            <w:left w:val="none" w:sz="0" w:space="0" w:color="auto"/>
            <w:bottom w:val="none" w:sz="0" w:space="0" w:color="auto"/>
            <w:right w:val="none" w:sz="0" w:space="0" w:color="auto"/>
          </w:divBdr>
        </w:div>
        <w:div w:id="427965111">
          <w:marLeft w:val="0"/>
          <w:marRight w:val="0"/>
          <w:marTop w:val="0"/>
          <w:marBottom w:val="0"/>
          <w:divBdr>
            <w:top w:val="none" w:sz="0" w:space="0" w:color="auto"/>
            <w:left w:val="none" w:sz="0" w:space="0" w:color="auto"/>
            <w:bottom w:val="none" w:sz="0" w:space="0" w:color="auto"/>
            <w:right w:val="none" w:sz="0" w:space="0" w:color="auto"/>
          </w:divBdr>
        </w:div>
        <w:div w:id="530804706">
          <w:marLeft w:val="0"/>
          <w:marRight w:val="0"/>
          <w:marTop w:val="0"/>
          <w:marBottom w:val="0"/>
          <w:divBdr>
            <w:top w:val="none" w:sz="0" w:space="0" w:color="auto"/>
            <w:left w:val="none" w:sz="0" w:space="0" w:color="auto"/>
            <w:bottom w:val="none" w:sz="0" w:space="0" w:color="auto"/>
            <w:right w:val="none" w:sz="0" w:space="0" w:color="auto"/>
          </w:divBdr>
        </w:div>
        <w:div w:id="1669944948">
          <w:marLeft w:val="0"/>
          <w:marRight w:val="0"/>
          <w:marTop w:val="0"/>
          <w:marBottom w:val="0"/>
          <w:divBdr>
            <w:top w:val="none" w:sz="0" w:space="0" w:color="auto"/>
            <w:left w:val="none" w:sz="0" w:space="0" w:color="auto"/>
            <w:bottom w:val="none" w:sz="0" w:space="0" w:color="auto"/>
            <w:right w:val="none" w:sz="0" w:space="0" w:color="auto"/>
          </w:divBdr>
        </w:div>
        <w:div w:id="1123352674">
          <w:marLeft w:val="0"/>
          <w:marRight w:val="0"/>
          <w:marTop w:val="0"/>
          <w:marBottom w:val="0"/>
          <w:divBdr>
            <w:top w:val="none" w:sz="0" w:space="0" w:color="auto"/>
            <w:left w:val="none" w:sz="0" w:space="0" w:color="auto"/>
            <w:bottom w:val="none" w:sz="0" w:space="0" w:color="auto"/>
            <w:right w:val="none" w:sz="0" w:space="0" w:color="auto"/>
          </w:divBdr>
        </w:div>
        <w:div w:id="998189477">
          <w:marLeft w:val="0"/>
          <w:marRight w:val="0"/>
          <w:marTop w:val="0"/>
          <w:marBottom w:val="0"/>
          <w:divBdr>
            <w:top w:val="none" w:sz="0" w:space="0" w:color="auto"/>
            <w:left w:val="none" w:sz="0" w:space="0" w:color="auto"/>
            <w:bottom w:val="none" w:sz="0" w:space="0" w:color="auto"/>
            <w:right w:val="none" w:sz="0" w:space="0" w:color="auto"/>
          </w:divBdr>
        </w:div>
        <w:div w:id="840584671">
          <w:marLeft w:val="0"/>
          <w:marRight w:val="0"/>
          <w:marTop w:val="0"/>
          <w:marBottom w:val="0"/>
          <w:divBdr>
            <w:top w:val="none" w:sz="0" w:space="0" w:color="auto"/>
            <w:left w:val="none" w:sz="0" w:space="0" w:color="auto"/>
            <w:bottom w:val="none" w:sz="0" w:space="0" w:color="auto"/>
            <w:right w:val="none" w:sz="0" w:space="0" w:color="auto"/>
          </w:divBdr>
        </w:div>
        <w:div w:id="1910849507">
          <w:marLeft w:val="0"/>
          <w:marRight w:val="0"/>
          <w:marTop w:val="0"/>
          <w:marBottom w:val="0"/>
          <w:divBdr>
            <w:top w:val="none" w:sz="0" w:space="0" w:color="auto"/>
            <w:left w:val="none" w:sz="0" w:space="0" w:color="auto"/>
            <w:bottom w:val="none" w:sz="0" w:space="0" w:color="auto"/>
            <w:right w:val="none" w:sz="0" w:space="0" w:color="auto"/>
          </w:divBdr>
        </w:div>
        <w:div w:id="1957757722">
          <w:marLeft w:val="0"/>
          <w:marRight w:val="0"/>
          <w:marTop w:val="0"/>
          <w:marBottom w:val="0"/>
          <w:divBdr>
            <w:top w:val="none" w:sz="0" w:space="0" w:color="auto"/>
            <w:left w:val="none" w:sz="0" w:space="0" w:color="auto"/>
            <w:bottom w:val="none" w:sz="0" w:space="0" w:color="auto"/>
            <w:right w:val="none" w:sz="0" w:space="0" w:color="auto"/>
          </w:divBdr>
        </w:div>
        <w:div w:id="157429722">
          <w:marLeft w:val="0"/>
          <w:marRight w:val="0"/>
          <w:marTop w:val="0"/>
          <w:marBottom w:val="0"/>
          <w:divBdr>
            <w:top w:val="none" w:sz="0" w:space="0" w:color="auto"/>
            <w:left w:val="none" w:sz="0" w:space="0" w:color="auto"/>
            <w:bottom w:val="none" w:sz="0" w:space="0" w:color="auto"/>
            <w:right w:val="none" w:sz="0" w:space="0" w:color="auto"/>
          </w:divBdr>
        </w:div>
      </w:divsChild>
    </w:div>
    <w:div w:id="172290495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6">
          <w:marLeft w:val="0"/>
          <w:marRight w:val="0"/>
          <w:marTop w:val="0"/>
          <w:marBottom w:val="0"/>
          <w:divBdr>
            <w:top w:val="none" w:sz="0" w:space="0" w:color="auto"/>
            <w:left w:val="none" w:sz="0" w:space="0" w:color="auto"/>
            <w:bottom w:val="none" w:sz="0" w:space="0" w:color="auto"/>
            <w:right w:val="none" w:sz="0" w:space="0" w:color="auto"/>
          </w:divBdr>
        </w:div>
      </w:divsChild>
    </w:div>
    <w:div w:id="1730760780">
      <w:bodyDiv w:val="1"/>
      <w:marLeft w:val="0"/>
      <w:marRight w:val="0"/>
      <w:marTop w:val="0"/>
      <w:marBottom w:val="0"/>
      <w:divBdr>
        <w:top w:val="none" w:sz="0" w:space="0" w:color="auto"/>
        <w:left w:val="none" w:sz="0" w:space="0" w:color="auto"/>
        <w:bottom w:val="none" w:sz="0" w:space="0" w:color="auto"/>
        <w:right w:val="none" w:sz="0" w:space="0" w:color="auto"/>
      </w:divBdr>
      <w:divsChild>
        <w:div w:id="1732773227">
          <w:marLeft w:val="0"/>
          <w:marRight w:val="0"/>
          <w:marTop w:val="0"/>
          <w:marBottom w:val="0"/>
          <w:divBdr>
            <w:top w:val="none" w:sz="0" w:space="0" w:color="auto"/>
            <w:left w:val="none" w:sz="0" w:space="0" w:color="auto"/>
            <w:bottom w:val="none" w:sz="0" w:space="0" w:color="auto"/>
            <w:right w:val="none" w:sz="0" w:space="0" w:color="auto"/>
          </w:divBdr>
          <w:divsChild>
            <w:div w:id="324868320">
              <w:marLeft w:val="0"/>
              <w:marRight w:val="0"/>
              <w:marTop w:val="0"/>
              <w:marBottom w:val="0"/>
              <w:divBdr>
                <w:top w:val="none" w:sz="0" w:space="0" w:color="auto"/>
                <w:left w:val="none" w:sz="0" w:space="0" w:color="auto"/>
                <w:bottom w:val="none" w:sz="0" w:space="0" w:color="auto"/>
                <w:right w:val="none" w:sz="0" w:space="0" w:color="auto"/>
              </w:divBdr>
              <w:divsChild>
                <w:div w:id="1991978071">
                  <w:marLeft w:val="0"/>
                  <w:marRight w:val="0"/>
                  <w:marTop w:val="0"/>
                  <w:marBottom w:val="0"/>
                  <w:divBdr>
                    <w:top w:val="none" w:sz="0" w:space="0" w:color="auto"/>
                    <w:left w:val="none" w:sz="0" w:space="0" w:color="auto"/>
                    <w:bottom w:val="none" w:sz="0" w:space="0" w:color="auto"/>
                    <w:right w:val="none" w:sz="0" w:space="0" w:color="auto"/>
                  </w:divBdr>
                  <w:divsChild>
                    <w:div w:id="452677200">
                      <w:marLeft w:val="0"/>
                      <w:marRight w:val="0"/>
                      <w:marTop w:val="0"/>
                      <w:marBottom w:val="0"/>
                      <w:divBdr>
                        <w:top w:val="none" w:sz="0" w:space="0" w:color="auto"/>
                        <w:left w:val="none" w:sz="0" w:space="0" w:color="auto"/>
                        <w:bottom w:val="none" w:sz="0" w:space="0" w:color="auto"/>
                        <w:right w:val="none" w:sz="0" w:space="0" w:color="auto"/>
                      </w:divBdr>
                    </w:div>
                  </w:divsChild>
                </w:div>
                <w:div w:id="1263876906">
                  <w:marLeft w:val="0"/>
                  <w:marRight w:val="0"/>
                  <w:marTop w:val="0"/>
                  <w:marBottom w:val="0"/>
                  <w:divBdr>
                    <w:top w:val="none" w:sz="0" w:space="0" w:color="auto"/>
                    <w:left w:val="none" w:sz="0" w:space="0" w:color="auto"/>
                    <w:bottom w:val="none" w:sz="0" w:space="0" w:color="auto"/>
                    <w:right w:val="none" w:sz="0" w:space="0" w:color="auto"/>
                  </w:divBdr>
                  <w:divsChild>
                    <w:div w:id="21058406">
                      <w:marLeft w:val="0"/>
                      <w:marRight w:val="0"/>
                      <w:marTop w:val="0"/>
                      <w:marBottom w:val="0"/>
                      <w:divBdr>
                        <w:top w:val="none" w:sz="0" w:space="0" w:color="auto"/>
                        <w:left w:val="none" w:sz="0" w:space="0" w:color="auto"/>
                        <w:bottom w:val="none" w:sz="0" w:space="0" w:color="auto"/>
                        <w:right w:val="none" w:sz="0" w:space="0" w:color="auto"/>
                      </w:divBdr>
                    </w:div>
                    <w:div w:id="355811521">
                      <w:marLeft w:val="0"/>
                      <w:marRight w:val="0"/>
                      <w:marTop w:val="0"/>
                      <w:marBottom w:val="0"/>
                      <w:divBdr>
                        <w:top w:val="none" w:sz="0" w:space="0" w:color="auto"/>
                        <w:left w:val="none" w:sz="0" w:space="0" w:color="auto"/>
                        <w:bottom w:val="none" w:sz="0" w:space="0" w:color="auto"/>
                        <w:right w:val="none" w:sz="0" w:space="0" w:color="auto"/>
                      </w:divBdr>
                    </w:div>
                  </w:divsChild>
                </w:div>
                <w:div w:id="821115949">
                  <w:marLeft w:val="0"/>
                  <w:marRight w:val="0"/>
                  <w:marTop w:val="0"/>
                  <w:marBottom w:val="0"/>
                  <w:divBdr>
                    <w:top w:val="none" w:sz="0" w:space="0" w:color="auto"/>
                    <w:left w:val="none" w:sz="0" w:space="0" w:color="auto"/>
                    <w:bottom w:val="none" w:sz="0" w:space="0" w:color="auto"/>
                    <w:right w:val="none" w:sz="0" w:space="0" w:color="auto"/>
                  </w:divBdr>
                  <w:divsChild>
                    <w:div w:id="1573194785">
                      <w:marLeft w:val="0"/>
                      <w:marRight w:val="0"/>
                      <w:marTop w:val="0"/>
                      <w:marBottom w:val="0"/>
                      <w:divBdr>
                        <w:top w:val="none" w:sz="0" w:space="0" w:color="auto"/>
                        <w:left w:val="none" w:sz="0" w:space="0" w:color="auto"/>
                        <w:bottom w:val="none" w:sz="0" w:space="0" w:color="auto"/>
                        <w:right w:val="none" w:sz="0" w:space="0" w:color="auto"/>
                      </w:divBdr>
                    </w:div>
                    <w:div w:id="1234117996">
                      <w:marLeft w:val="0"/>
                      <w:marRight w:val="0"/>
                      <w:marTop w:val="0"/>
                      <w:marBottom w:val="0"/>
                      <w:divBdr>
                        <w:top w:val="none" w:sz="0" w:space="0" w:color="auto"/>
                        <w:left w:val="none" w:sz="0" w:space="0" w:color="auto"/>
                        <w:bottom w:val="none" w:sz="0" w:space="0" w:color="auto"/>
                        <w:right w:val="none" w:sz="0" w:space="0" w:color="auto"/>
                      </w:divBdr>
                    </w:div>
                  </w:divsChild>
                </w:div>
                <w:div w:id="1228035976">
                  <w:marLeft w:val="0"/>
                  <w:marRight w:val="0"/>
                  <w:marTop w:val="0"/>
                  <w:marBottom w:val="0"/>
                  <w:divBdr>
                    <w:top w:val="none" w:sz="0" w:space="0" w:color="auto"/>
                    <w:left w:val="none" w:sz="0" w:space="0" w:color="auto"/>
                    <w:bottom w:val="none" w:sz="0" w:space="0" w:color="auto"/>
                    <w:right w:val="none" w:sz="0" w:space="0" w:color="auto"/>
                  </w:divBdr>
                  <w:divsChild>
                    <w:div w:id="8158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articles/39/1003906/1003906a2.htm" TargetMode="External"/><Relationship Id="rId13" Type="http://schemas.openxmlformats.org/officeDocument/2006/relationships/hyperlink" Target="http://www.psyclinic.ru/page_12.html" TargetMode="External"/><Relationship Id="rId18" Type="http://schemas.openxmlformats.org/officeDocument/2006/relationships/image" Target="media/image4.jpeg"/><Relationship Id="rId26" Type="http://schemas.openxmlformats.org/officeDocument/2006/relationships/image" Target="NULL"/><Relationship Id="rId39"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www.magazilla.ru/katalog/122/" TargetMode="External"/><Relationship Id="rId34" Type="http://schemas.openxmlformats.org/officeDocument/2006/relationships/hyperlink" Target="http://shizo21.h1.ru/shiz.htm" TargetMode="External"/><Relationship Id="rId42" Type="http://schemas.openxmlformats.org/officeDocument/2006/relationships/hyperlink" Target="http://www.medlub.ru/rus/2205/2221/" TargetMode="External"/><Relationship Id="rId7" Type="http://schemas.openxmlformats.org/officeDocument/2006/relationships/hyperlink" Target="http://www.krugosvet.ru/articles/128/1012872/1012872a1.htm" TargetMode="External"/><Relationship Id="rId12" Type="http://schemas.openxmlformats.org/officeDocument/2006/relationships/hyperlink" Target="http://www.psyclinic.ru/contacts.html" TargetMode="External"/><Relationship Id="rId17" Type="http://schemas.openxmlformats.org/officeDocument/2006/relationships/image" Target="media/image3.gif"/><Relationship Id="rId25" Type="http://schemas.openxmlformats.org/officeDocument/2006/relationships/hyperlink" Target="http://www.magazilla.ru/katalog/206/" TargetMode="External"/><Relationship Id="rId33" Type="http://schemas.openxmlformats.org/officeDocument/2006/relationships/hyperlink" Target="http://shizo21.h1.ru/shiz.htm" TargetMode="External"/><Relationship Id="rId38" Type="http://schemas.openxmlformats.org/officeDocument/2006/relationships/hyperlink" Target="http://an.yandex.ru/count/UttEZcSe-sa40000ZhRbdeu4XPBQ1fK2cmHhK2i1EW68etLM0PQXqDeScfQu6fAfF4C5YgJ2r0AHkxyQNGUJZmcBgBWV449x1m00?hnt=2806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gif"/><Relationship Id="rId29" Type="http://schemas.openxmlformats.org/officeDocument/2006/relationships/hyperlink" Target="http://ad.ent.tbn.ru/cgi-bin/href/freehosting_dflt?32591" TargetMode="External"/><Relationship Id="rId41" Type="http://schemas.openxmlformats.org/officeDocument/2006/relationships/hyperlink" Target="http://www.medlub.ru/rus/2205/2211/2212/" TargetMode="External"/><Relationship Id="rId1" Type="http://schemas.openxmlformats.org/officeDocument/2006/relationships/numbering" Target="numbering.xml"/><Relationship Id="rId6" Type="http://schemas.openxmlformats.org/officeDocument/2006/relationships/hyperlink" Target="http://www.krugosvet.ru/articles/36/1003642/1003642a1.htm" TargetMode="External"/><Relationship Id="rId11" Type="http://schemas.openxmlformats.org/officeDocument/2006/relationships/hyperlink" Target="http://www.yandex.ru/yandsearch?text=&#1064;&#1048;&#1047;&#1054;&#1060;&#1056;&#1045;&#1053;&#1048;&#1071;" TargetMode="External"/><Relationship Id="rId24" Type="http://schemas.openxmlformats.org/officeDocument/2006/relationships/image" Target="media/image7.gif"/><Relationship Id="rId32" Type="http://schemas.openxmlformats.org/officeDocument/2006/relationships/image" Target="media/image9.gif"/><Relationship Id="rId37" Type="http://schemas.openxmlformats.org/officeDocument/2006/relationships/hyperlink" Target="http://an.yandex.ru/count/UttEZYhAb5W40000ZhRbdeu4XPBQ1fK2cm5kGoi1DOYdrNq4YP-W0PXWdPswU9ojS3SNbg7GsXoQfAdt1vAjlBy5YgEvFmEHkxyQNGUJZmcPLukXgxWIGeoGSGAWa742V0e0" TargetMode="External"/><Relationship Id="rId40" Type="http://schemas.openxmlformats.org/officeDocument/2006/relationships/hyperlink" Target="http://www.medlub.ru/rus/2205/2206/"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helpmedoc.ru/info.php?dir=10&amp;pid=27&amp;rid=43" TargetMode="External"/><Relationship Id="rId23" Type="http://schemas.openxmlformats.org/officeDocument/2006/relationships/hyperlink" Target="http://pc.pokupaj.ru/pokupaj.php?id=168" TargetMode="External"/><Relationship Id="rId28" Type="http://schemas.openxmlformats.org/officeDocument/2006/relationships/image" Target="NULL"/><Relationship Id="rId36" Type="http://schemas.openxmlformats.org/officeDocument/2006/relationships/hyperlink" Target="http://an.yandex.ru/count/UttEZcgGz_q40000ZhRbdeu4XPBQ1fK2cm5kGoi1D8YkPhu3YP7N0vXWdQAmlG6ShN0t5vQXqDeScgi25nsIhJMD1Ogb2PK2aRk_6bq7auy9cLUBhd5M3aACa742e91n0dqA" TargetMode="External"/><Relationship Id="rId10" Type="http://schemas.openxmlformats.org/officeDocument/2006/relationships/hyperlink" Target="http://www.google.ru/search?q=&#1064;&#1048;&#1047;&#1054;&#1060;&#1056;&#1045;&#1053;&#1048;&#1071;" TargetMode="External"/><Relationship Id="rId19" Type="http://schemas.openxmlformats.org/officeDocument/2006/relationships/hyperlink" Target="http://www.magazilla.ru/" TargetMode="External"/><Relationship Id="rId31" Type="http://schemas.openxmlformats.org/officeDocument/2006/relationships/hyperlink" Target="http://ad.text.tbn.ru/cgi-bin/href/freehosting_h17?98843" TargetMode="External"/><Relationship Id="rId44"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m.aport.ru/scripts/template.dll?r=&#1064;&#1048;&#1047;&#1054;&#1060;&#1056;&#1045;&#1053;&#1048;&#1071;" TargetMode="External"/><Relationship Id="rId14" Type="http://schemas.openxmlformats.org/officeDocument/2006/relationships/hyperlink" Target="http://www.psyclinic.ru/page_12.html" TargetMode="External"/><Relationship Id="rId22" Type="http://schemas.openxmlformats.org/officeDocument/2006/relationships/image" Target="media/image6.gif"/><Relationship Id="rId27" Type="http://schemas.openxmlformats.org/officeDocument/2006/relationships/hyperlink" Target="http://www.magazilla.ru/katalog/83/" TargetMode="External"/><Relationship Id="rId30" Type="http://schemas.openxmlformats.org/officeDocument/2006/relationships/image" Target="media/image8.gif"/><Relationship Id="rId35" Type="http://schemas.openxmlformats.org/officeDocument/2006/relationships/hyperlink" Target="http://direct.yandex.ru/?partner" TargetMode="External"/><Relationship Id="rId43" Type="http://schemas.openxmlformats.org/officeDocument/2006/relationships/hyperlink" Target="http://www.medlub.ru/rus/2205/2239/"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60</Pages>
  <Words>25600</Words>
  <Characters>145922</Characters>
  <Application>Microsoft Office Word</Application>
  <DocSecurity>0</DocSecurity>
  <Lines>1216</Lines>
  <Paragraphs>342</Paragraphs>
  <ScaleCrop>false</ScaleCrop>
  <Company>Microsoft</Company>
  <LinksUpToDate>false</LinksUpToDate>
  <CharactersWithSpaces>171180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2008-10-06T10:18:00Z</dcterms:created>
  <dcterms:modified xsi:type="dcterms:W3CDTF">2008-10-06T10:58:00Z</dcterms:modified>
</cp:coreProperties>
</file>